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CB6" w:rsidRPr="00E01831" w:rsidRDefault="00C90EA5" w:rsidP="00FA5CB6">
      <w:pPr>
        <w:jc w:val="center"/>
        <w:rPr>
          <w:rFonts w:cstheme="minorHAnsi"/>
          <w:b/>
        </w:rPr>
      </w:pPr>
      <w:r w:rsidRPr="00E01831">
        <w:rPr>
          <w:rFonts w:cstheme="minorHAnsi"/>
          <w:b/>
        </w:rPr>
        <w:t>NORTHWOOD BROOM ACADEMY, PUPIL PREMIUM</w:t>
      </w:r>
      <w:r w:rsidR="00570D3E" w:rsidRPr="00E01831">
        <w:rPr>
          <w:rFonts w:cstheme="minorHAnsi"/>
          <w:b/>
        </w:rPr>
        <w:t xml:space="preserve"> IMPROVEMENT PLAN</w:t>
      </w:r>
      <w:r w:rsidRPr="00E01831">
        <w:rPr>
          <w:rFonts w:cstheme="minorHAnsi"/>
          <w:b/>
        </w:rPr>
        <w:t xml:space="preserve"> 2017-2018</w:t>
      </w:r>
    </w:p>
    <w:p w:rsidR="001538BD" w:rsidRPr="00E01831" w:rsidRDefault="001538BD" w:rsidP="001538BD">
      <w:pPr>
        <w:rPr>
          <w:rFonts w:cstheme="minorHAnsi"/>
        </w:rPr>
      </w:pPr>
      <w:r w:rsidRPr="00E01831">
        <w:rPr>
          <w:rFonts w:cstheme="minorHAnsi"/>
          <w:u w:val="single"/>
        </w:rPr>
        <w:t xml:space="preserve">Plan Lead: </w:t>
      </w:r>
      <w:r w:rsidR="00497F15" w:rsidRPr="00E01831">
        <w:rPr>
          <w:rFonts w:cstheme="minorHAnsi"/>
          <w:u w:val="single"/>
        </w:rPr>
        <w:t>N. Clark</w:t>
      </w:r>
    </w:p>
    <w:p w:rsidR="001538BD" w:rsidRPr="00E01831" w:rsidRDefault="001538BD" w:rsidP="001538BD">
      <w:pPr>
        <w:rPr>
          <w:rFonts w:cstheme="minorHAnsi"/>
        </w:rPr>
      </w:pPr>
      <w:r w:rsidRPr="00E01831">
        <w:rPr>
          <w:rFonts w:cstheme="minorHAnsi"/>
          <w:b/>
        </w:rPr>
        <w:t>Coding:</w:t>
      </w:r>
      <w:r w:rsidRPr="00E01831">
        <w:rPr>
          <w:rFonts w:cstheme="minorHAnsi"/>
        </w:rPr>
        <w:t xml:space="preserve"> </w:t>
      </w:r>
      <w:r w:rsidRPr="00E01831">
        <w:rPr>
          <w:rFonts w:cstheme="minorHAnsi"/>
          <w:highlight w:val="green"/>
        </w:rPr>
        <w:t>Green</w:t>
      </w:r>
      <w:r w:rsidRPr="00E01831">
        <w:rPr>
          <w:rFonts w:cstheme="minorHAnsi"/>
        </w:rPr>
        <w:t xml:space="preserve"> (Achieved); </w:t>
      </w:r>
      <w:r w:rsidRPr="00E01831">
        <w:rPr>
          <w:rFonts w:cstheme="minorHAnsi"/>
          <w:highlight w:val="yellow"/>
        </w:rPr>
        <w:t>Yellow</w:t>
      </w:r>
      <w:r w:rsidRPr="00E01831">
        <w:rPr>
          <w:rFonts w:cstheme="minorHAnsi"/>
        </w:rPr>
        <w:t xml:space="preserve"> (Partly achieved); </w:t>
      </w:r>
      <w:r w:rsidRPr="00E01831">
        <w:rPr>
          <w:rFonts w:cstheme="minorHAnsi"/>
          <w:highlight w:val="red"/>
        </w:rPr>
        <w:t>Red</w:t>
      </w:r>
      <w:r w:rsidRPr="00E01831">
        <w:rPr>
          <w:rFonts w:cstheme="minorHAnsi"/>
        </w:rPr>
        <w:t xml:space="preserve"> (Not achieved</w:t>
      </w:r>
      <w:proofErr w:type="gramStart"/>
      <w:r w:rsidRPr="00E01831">
        <w:rPr>
          <w:rFonts w:cstheme="minorHAnsi"/>
        </w:rPr>
        <w:t>)</w:t>
      </w:r>
      <w:r w:rsidR="00570D3E" w:rsidRPr="00E01831">
        <w:rPr>
          <w:rFonts w:cstheme="minorHAnsi"/>
        </w:rPr>
        <w:t xml:space="preserve">  </w:t>
      </w:r>
      <w:r w:rsidR="00570D3E" w:rsidRPr="00E01831">
        <w:rPr>
          <w:rFonts w:cstheme="minorHAnsi"/>
          <w:highlight w:val="magenta"/>
        </w:rPr>
        <w:t>RAG</w:t>
      </w:r>
      <w:proofErr w:type="gramEnd"/>
      <w:r w:rsidR="00570D3E" w:rsidRPr="00E01831">
        <w:rPr>
          <w:rFonts w:cstheme="minorHAnsi"/>
          <w:highlight w:val="magenta"/>
        </w:rPr>
        <w:t xml:space="preserve"> success criteria not actions</w:t>
      </w:r>
    </w:p>
    <w:tbl>
      <w:tblPr>
        <w:tblpPr w:leftFromText="180" w:rightFromText="180" w:vertAnchor="text" w:horzAnchor="margin"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3786"/>
        <w:gridCol w:w="3786"/>
        <w:gridCol w:w="3757"/>
      </w:tblGrid>
      <w:tr w:rsidR="001538BD" w:rsidRPr="00E01831" w:rsidTr="005629CB">
        <w:trPr>
          <w:trHeight w:val="340"/>
        </w:trPr>
        <w:tc>
          <w:tcPr>
            <w:tcW w:w="3798" w:type="dxa"/>
            <w:tcBorders>
              <w:top w:val="single" w:sz="4" w:space="0" w:color="auto"/>
              <w:left w:val="single" w:sz="4" w:space="0" w:color="auto"/>
              <w:bottom w:val="single" w:sz="4" w:space="0" w:color="auto"/>
              <w:right w:val="single" w:sz="4" w:space="0" w:color="auto"/>
            </w:tcBorders>
            <w:shd w:val="clear" w:color="auto" w:fill="FF0000"/>
            <w:vAlign w:val="center"/>
          </w:tcPr>
          <w:p w:rsidR="001538BD" w:rsidRPr="00E01831" w:rsidRDefault="001538BD" w:rsidP="00FB2A9C">
            <w:pPr>
              <w:jc w:val="center"/>
              <w:rPr>
                <w:rFonts w:cstheme="minorHAnsi"/>
                <w:b/>
              </w:rPr>
            </w:pPr>
            <w:r w:rsidRPr="00E01831">
              <w:rPr>
                <w:rFonts w:cstheme="minorHAnsi"/>
                <w:b/>
              </w:rPr>
              <w:t>SEPTEMBER 2016</w:t>
            </w:r>
          </w:p>
        </w:tc>
        <w:tc>
          <w:tcPr>
            <w:tcW w:w="3786" w:type="dxa"/>
            <w:tcBorders>
              <w:top w:val="single" w:sz="4" w:space="0" w:color="auto"/>
              <w:left w:val="single" w:sz="4" w:space="0" w:color="auto"/>
              <w:bottom w:val="single" w:sz="4" w:space="0" w:color="auto"/>
              <w:right w:val="single" w:sz="4" w:space="0" w:color="auto"/>
            </w:tcBorders>
            <w:shd w:val="clear" w:color="auto" w:fill="FF0000"/>
            <w:vAlign w:val="center"/>
          </w:tcPr>
          <w:p w:rsidR="001538BD" w:rsidRPr="00E01831" w:rsidRDefault="001538BD" w:rsidP="00FB2A9C">
            <w:pPr>
              <w:jc w:val="center"/>
              <w:rPr>
                <w:rFonts w:cstheme="minorHAnsi"/>
                <w:b/>
              </w:rPr>
            </w:pPr>
            <w:r w:rsidRPr="00E01831">
              <w:rPr>
                <w:rFonts w:cstheme="minorHAnsi"/>
                <w:b/>
              </w:rPr>
              <w:t>OCTOBER 2016</w:t>
            </w:r>
          </w:p>
        </w:tc>
        <w:tc>
          <w:tcPr>
            <w:tcW w:w="3786" w:type="dxa"/>
            <w:tcBorders>
              <w:top w:val="single" w:sz="4" w:space="0" w:color="auto"/>
              <w:left w:val="single" w:sz="4" w:space="0" w:color="auto"/>
              <w:bottom w:val="single" w:sz="4" w:space="0" w:color="auto"/>
              <w:right w:val="single" w:sz="4" w:space="0" w:color="auto"/>
            </w:tcBorders>
            <w:shd w:val="clear" w:color="auto" w:fill="FF0000"/>
            <w:vAlign w:val="center"/>
          </w:tcPr>
          <w:p w:rsidR="001538BD" w:rsidRPr="00E01831" w:rsidRDefault="001538BD" w:rsidP="00FB2A9C">
            <w:pPr>
              <w:jc w:val="center"/>
              <w:rPr>
                <w:rFonts w:cstheme="minorHAnsi"/>
                <w:b/>
              </w:rPr>
            </w:pPr>
            <w:r w:rsidRPr="00E01831">
              <w:rPr>
                <w:rFonts w:cstheme="minorHAnsi"/>
                <w:b/>
              </w:rPr>
              <w:t>NOVEMBER 2016</w:t>
            </w:r>
          </w:p>
        </w:tc>
        <w:tc>
          <w:tcPr>
            <w:tcW w:w="3757" w:type="dxa"/>
            <w:tcBorders>
              <w:top w:val="single" w:sz="4" w:space="0" w:color="auto"/>
              <w:left w:val="single" w:sz="4" w:space="0" w:color="auto"/>
              <w:bottom w:val="single" w:sz="4" w:space="0" w:color="auto"/>
              <w:right w:val="single" w:sz="4" w:space="0" w:color="auto"/>
            </w:tcBorders>
            <w:shd w:val="clear" w:color="auto" w:fill="FF0000"/>
          </w:tcPr>
          <w:p w:rsidR="001538BD" w:rsidRPr="00E01831" w:rsidRDefault="001538BD" w:rsidP="00FB2A9C">
            <w:pPr>
              <w:ind w:left="360"/>
              <w:jc w:val="center"/>
              <w:rPr>
                <w:rFonts w:cstheme="minorHAnsi"/>
              </w:rPr>
            </w:pPr>
            <w:r w:rsidRPr="00E01831">
              <w:rPr>
                <w:rFonts w:cstheme="minorHAnsi"/>
                <w:b/>
              </w:rPr>
              <w:t>DECEMBER 2016</w:t>
            </w:r>
          </w:p>
        </w:tc>
      </w:tr>
      <w:tr w:rsidR="001538BD" w:rsidRPr="00E01831" w:rsidTr="00FB2A9C">
        <w:trPr>
          <w:trHeight w:val="70"/>
        </w:trPr>
        <w:tc>
          <w:tcPr>
            <w:tcW w:w="3798" w:type="dxa"/>
            <w:tcBorders>
              <w:top w:val="single" w:sz="4" w:space="0" w:color="auto"/>
              <w:left w:val="single" w:sz="4" w:space="0" w:color="auto"/>
              <w:bottom w:val="single" w:sz="4" w:space="0" w:color="auto"/>
              <w:right w:val="single" w:sz="4" w:space="0" w:color="auto"/>
            </w:tcBorders>
          </w:tcPr>
          <w:p w:rsidR="00652071" w:rsidRPr="00E01831" w:rsidRDefault="00652071" w:rsidP="00652071">
            <w:pPr>
              <w:spacing w:after="0" w:line="240" w:lineRule="auto"/>
              <w:rPr>
                <w:rFonts w:cstheme="minorHAnsi"/>
              </w:rPr>
            </w:pPr>
            <w:r w:rsidRPr="00E01831">
              <w:rPr>
                <w:rFonts w:cstheme="minorHAnsi"/>
              </w:rPr>
              <w:t xml:space="preserve">Set aspirational targets for all pupils on </w:t>
            </w:r>
            <w:proofErr w:type="spellStart"/>
            <w:r w:rsidRPr="00E01831">
              <w:rPr>
                <w:rFonts w:cstheme="minorHAnsi"/>
              </w:rPr>
              <w:t>DCPro</w:t>
            </w:r>
            <w:proofErr w:type="spellEnd"/>
            <w:r w:rsidRPr="00E01831">
              <w:rPr>
                <w:rFonts w:cstheme="minorHAnsi"/>
              </w:rPr>
              <w:t xml:space="preserve"> (5 points progress for PP children).</w:t>
            </w:r>
          </w:p>
          <w:p w:rsidR="00652071" w:rsidRPr="00E01831" w:rsidRDefault="00652071" w:rsidP="00652071">
            <w:pPr>
              <w:spacing w:after="0" w:line="240" w:lineRule="auto"/>
              <w:rPr>
                <w:rFonts w:cstheme="minorHAnsi"/>
              </w:rPr>
            </w:pPr>
            <w:r w:rsidRPr="00E01831">
              <w:rPr>
                <w:rFonts w:cstheme="minorHAnsi"/>
              </w:rPr>
              <w:t>Identify BARE/WBARE pupils to make accelerated progress (pupil progress meetings/outcomes sheets</w:t>
            </w:r>
            <w:r w:rsidR="00A73264" w:rsidRPr="00E01831">
              <w:rPr>
                <w:rFonts w:cstheme="minorHAnsi"/>
              </w:rPr>
              <w:t>/staff appraisal</w:t>
            </w:r>
            <w:r w:rsidRPr="00E01831">
              <w:rPr>
                <w:rFonts w:cstheme="minorHAnsi"/>
              </w:rPr>
              <w:t>).</w:t>
            </w:r>
          </w:p>
          <w:p w:rsidR="00652071" w:rsidRPr="00E01831" w:rsidRDefault="00652071" w:rsidP="00652071">
            <w:pPr>
              <w:spacing w:after="0" w:line="240" w:lineRule="auto"/>
              <w:rPr>
                <w:rFonts w:cstheme="minorHAnsi"/>
              </w:rPr>
            </w:pPr>
            <w:r w:rsidRPr="00E01831">
              <w:rPr>
                <w:rFonts w:cstheme="minorHAnsi"/>
              </w:rPr>
              <w:t>Implement Wave 2 interventions for PP pupils working at BARE/WBARE.</w:t>
            </w:r>
          </w:p>
          <w:p w:rsidR="00914015" w:rsidRPr="00E01831" w:rsidRDefault="00DE1EFF" w:rsidP="00BF29D8">
            <w:pPr>
              <w:spacing w:after="0" w:line="240" w:lineRule="auto"/>
              <w:rPr>
                <w:rFonts w:cstheme="minorHAnsi"/>
              </w:rPr>
            </w:pPr>
            <w:r w:rsidRPr="00E01831">
              <w:rPr>
                <w:rFonts w:cstheme="minorHAnsi"/>
              </w:rPr>
              <w:t>Baseline all EYFS pupils in the SSO communication screen to identify children BARE/WBARE in this area</w:t>
            </w:r>
          </w:p>
        </w:tc>
        <w:tc>
          <w:tcPr>
            <w:tcW w:w="3786" w:type="dxa"/>
            <w:tcBorders>
              <w:top w:val="single" w:sz="4" w:space="0" w:color="auto"/>
              <w:left w:val="single" w:sz="4" w:space="0" w:color="auto"/>
              <w:bottom w:val="single" w:sz="4" w:space="0" w:color="auto"/>
              <w:right w:val="single" w:sz="4" w:space="0" w:color="auto"/>
            </w:tcBorders>
          </w:tcPr>
          <w:p w:rsidR="002E7269" w:rsidRPr="00E01831" w:rsidRDefault="00FD231B" w:rsidP="00BF29D8">
            <w:pPr>
              <w:suppressAutoHyphens/>
              <w:spacing w:after="0" w:line="240" w:lineRule="auto"/>
              <w:rPr>
                <w:rFonts w:cstheme="minorHAnsi"/>
              </w:rPr>
            </w:pPr>
            <w:r w:rsidRPr="00E01831">
              <w:rPr>
                <w:rFonts w:cstheme="minorHAnsi"/>
              </w:rPr>
              <w:t>Monitor Wave 2 intervention planning (PP pupils)</w:t>
            </w:r>
          </w:p>
          <w:p w:rsidR="00FD231B" w:rsidRPr="00E01831" w:rsidRDefault="00FD231B" w:rsidP="00BF29D8">
            <w:pPr>
              <w:suppressAutoHyphens/>
              <w:spacing w:after="0" w:line="240" w:lineRule="auto"/>
              <w:rPr>
                <w:rFonts w:cstheme="minorHAnsi"/>
              </w:rPr>
            </w:pPr>
            <w:r w:rsidRPr="00E01831">
              <w:rPr>
                <w:rFonts w:cstheme="minorHAnsi"/>
              </w:rPr>
              <w:t>Behaviour monitoring (PP pupils)</w:t>
            </w:r>
          </w:p>
          <w:p w:rsidR="005D3329" w:rsidRPr="00E01831" w:rsidRDefault="005D3329" w:rsidP="005D3329">
            <w:pPr>
              <w:suppressAutoHyphens/>
              <w:spacing w:after="0" w:line="240" w:lineRule="auto"/>
              <w:rPr>
                <w:rFonts w:cstheme="minorHAnsi"/>
              </w:rPr>
            </w:pPr>
            <w:r w:rsidRPr="00E01831">
              <w:rPr>
                <w:rFonts w:cstheme="minorHAnsi"/>
              </w:rPr>
              <w:t>½ termly attendance analysis</w:t>
            </w:r>
            <w:r w:rsidR="003F312F" w:rsidRPr="00E01831">
              <w:rPr>
                <w:rFonts w:cstheme="minorHAnsi"/>
              </w:rPr>
              <w:t xml:space="preserve"> (including vulnerable groups including PP)</w:t>
            </w:r>
          </w:p>
          <w:p w:rsidR="005D3329" w:rsidRPr="00E01831" w:rsidRDefault="00DE1EFF" w:rsidP="00BF29D8">
            <w:pPr>
              <w:suppressAutoHyphens/>
              <w:spacing w:after="0" w:line="240" w:lineRule="auto"/>
              <w:rPr>
                <w:rFonts w:cstheme="minorHAnsi"/>
              </w:rPr>
            </w:pPr>
            <w:r w:rsidRPr="00E01831">
              <w:rPr>
                <w:rFonts w:cstheme="minorHAnsi"/>
              </w:rPr>
              <w:t>Implement appropriate intervention for EYFS pupils working BARE/WBARE in communication.</w:t>
            </w:r>
          </w:p>
        </w:tc>
        <w:tc>
          <w:tcPr>
            <w:tcW w:w="3786" w:type="dxa"/>
            <w:tcBorders>
              <w:top w:val="single" w:sz="4" w:space="0" w:color="auto"/>
              <w:left w:val="single" w:sz="4" w:space="0" w:color="auto"/>
              <w:bottom w:val="single" w:sz="4" w:space="0" w:color="auto"/>
              <w:right w:val="single" w:sz="4" w:space="0" w:color="auto"/>
            </w:tcBorders>
          </w:tcPr>
          <w:p w:rsidR="00497F15" w:rsidRPr="00E01831" w:rsidRDefault="00FD231B" w:rsidP="00BF29D8">
            <w:pPr>
              <w:suppressAutoHyphens/>
              <w:spacing w:after="0" w:line="240" w:lineRule="auto"/>
              <w:rPr>
                <w:rFonts w:cstheme="minorHAnsi"/>
              </w:rPr>
            </w:pPr>
            <w:r w:rsidRPr="00E01831">
              <w:rPr>
                <w:rFonts w:cstheme="minorHAnsi"/>
              </w:rPr>
              <w:t>Data analysis (PP/vulnerable groups)</w:t>
            </w:r>
          </w:p>
          <w:p w:rsidR="00FD231B" w:rsidRPr="00E01831" w:rsidRDefault="00FD231B" w:rsidP="00BF29D8">
            <w:pPr>
              <w:suppressAutoHyphens/>
              <w:spacing w:after="0" w:line="240" w:lineRule="auto"/>
              <w:rPr>
                <w:rFonts w:cstheme="minorHAnsi"/>
              </w:rPr>
            </w:pPr>
            <w:r w:rsidRPr="00E01831">
              <w:rPr>
                <w:rFonts w:cstheme="minorHAnsi"/>
              </w:rPr>
              <w:t>Intervention plan monitoring/drop ins</w:t>
            </w:r>
          </w:p>
          <w:p w:rsidR="00652071" w:rsidRPr="00E01831" w:rsidRDefault="00652071" w:rsidP="00BF29D8">
            <w:pPr>
              <w:suppressAutoHyphens/>
              <w:spacing w:after="0" w:line="240" w:lineRule="auto"/>
              <w:rPr>
                <w:rFonts w:cstheme="minorHAnsi"/>
              </w:rPr>
            </w:pPr>
            <w:r w:rsidRPr="00E01831">
              <w:rPr>
                <w:rFonts w:cstheme="minorHAnsi"/>
              </w:rPr>
              <w:t>Monitor intervention data for (strong or better progress)</w:t>
            </w:r>
          </w:p>
          <w:p w:rsidR="00A73264" w:rsidRPr="00E01831" w:rsidRDefault="00A73264" w:rsidP="00BF29D8">
            <w:pPr>
              <w:suppressAutoHyphens/>
              <w:spacing w:after="0" w:line="240" w:lineRule="auto"/>
              <w:rPr>
                <w:rFonts w:cstheme="minorHAnsi"/>
              </w:rPr>
            </w:pPr>
            <w:r w:rsidRPr="00E01831">
              <w:rPr>
                <w:rFonts w:cstheme="minorHAnsi"/>
              </w:rPr>
              <w:t>Monitor context packs to ensure that PP pupils are</w:t>
            </w:r>
            <w:bookmarkStart w:id="0" w:name="_GoBack"/>
            <w:bookmarkEnd w:id="0"/>
            <w:r w:rsidRPr="00E01831">
              <w:rPr>
                <w:rFonts w:cstheme="minorHAnsi"/>
              </w:rPr>
              <w:t xml:space="preserve"> identified.</w:t>
            </w:r>
          </w:p>
          <w:p w:rsidR="00A73264" w:rsidRPr="00E01831" w:rsidRDefault="00A73264" w:rsidP="00BF29D8">
            <w:pPr>
              <w:suppressAutoHyphens/>
              <w:spacing w:after="0" w:line="240" w:lineRule="auto"/>
              <w:rPr>
                <w:rFonts w:cstheme="minorHAnsi"/>
              </w:rPr>
            </w:pPr>
            <w:r w:rsidRPr="00E01831">
              <w:rPr>
                <w:rFonts w:cstheme="minorHAnsi"/>
              </w:rPr>
              <w:t xml:space="preserve">Monitor </w:t>
            </w:r>
            <w:proofErr w:type="spellStart"/>
            <w:r w:rsidRPr="00E01831">
              <w:rPr>
                <w:rFonts w:cstheme="minorHAnsi"/>
              </w:rPr>
              <w:t>MYoL</w:t>
            </w:r>
            <w:proofErr w:type="spellEnd"/>
            <w:r w:rsidRPr="00E01831">
              <w:rPr>
                <w:rFonts w:cstheme="minorHAnsi"/>
              </w:rPr>
              <w:t xml:space="preserve"> to identify barriers to learning for PP pupils.</w:t>
            </w:r>
          </w:p>
          <w:p w:rsidR="005D3329" w:rsidRPr="00E01831" w:rsidRDefault="008A6DAA" w:rsidP="00BF29D8">
            <w:pPr>
              <w:suppressAutoHyphens/>
              <w:spacing w:after="0" w:line="240" w:lineRule="auto"/>
              <w:rPr>
                <w:rFonts w:cstheme="minorHAnsi"/>
              </w:rPr>
            </w:pPr>
            <w:r w:rsidRPr="00E01831">
              <w:rPr>
                <w:rFonts w:cstheme="minorHAnsi"/>
                <w:color w:val="7030A0"/>
              </w:rPr>
              <w:t>MAT 4.8.3 – Evaluate current Hard to Reach process (JB lead – see PDBW action plan)</w:t>
            </w:r>
          </w:p>
        </w:tc>
        <w:tc>
          <w:tcPr>
            <w:tcW w:w="3757" w:type="dxa"/>
            <w:tcBorders>
              <w:top w:val="single" w:sz="4" w:space="0" w:color="auto"/>
              <w:left w:val="single" w:sz="4" w:space="0" w:color="auto"/>
              <w:bottom w:val="single" w:sz="4" w:space="0" w:color="auto"/>
              <w:right w:val="single" w:sz="4" w:space="0" w:color="auto"/>
            </w:tcBorders>
          </w:tcPr>
          <w:p w:rsidR="002E7269" w:rsidRPr="00E01831" w:rsidRDefault="00FD231B" w:rsidP="00BF29D8">
            <w:pPr>
              <w:spacing w:after="0" w:line="240" w:lineRule="auto"/>
              <w:rPr>
                <w:rFonts w:cstheme="minorHAnsi"/>
              </w:rPr>
            </w:pPr>
            <w:r w:rsidRPr="00E01831">
              <w:rPr>
                <w:rFonts w:cstheme="minorHAnsi"/>
              </w:rPr>
              <w:t>Behaviour monitoring (PP pupils)</w:t>
            </w:r>
          </w:p>
          <w:p w:rsidR="003F312F" w:rsidRPr="00E01831" w:rsidRDefault="003F312F" w:rsidP="003F312F">
            <w:pPr>
              <w:suppressAutoHyphens/>
              <w:spacing w:after="0" w:line="240" w:lineRule="auto"/>
              <w:rPr>
                <w:rFonts w:cstheme="minorHAnsi"/>
              </w:rPr>
            </w:pPr>
            <w:r w:rsidRPr="00E01831">
              <w:rPr>
                <w:rFonts w:cstheme="minorHAnsi"/>
              </w:rPr>
              <w:t>½ termly attendance analysis (including vulnerable groups including PP)</w:t>
            </w:r>
          </w:p>
          <w:p w:rsidR="00276CDC" w:rsidRPr="00E01831" w:rsidRDefault="00276CDC" w:rsidP="005D3329">
            <w:pPr>
              <w:suppressAutoHyphens/>
              <w:spacing w:after="0" w:line="240" w:lineRule="auto"/>
              <w:rPr>
                <w:rFonts w:cstheme="minorHAnsi"/>
              </w:rPr>
            </w:pPr>
            <w:r w:rsidRPr="00E01831">
              <w:rPr>
                <w:rFonts w:cstheme="minorHAnsi"/>
              </w:rPr>
              <w:t>Celebration tracker to be monitored (certificates)</w:t>
            </w:r>
          </w:p>
          <w:p w:rsidR="008A6DAA" w:rsidRPr="00E01831" w:rsidRDefault="008A6DAA" w:rsidP="008A6DAA">
            <w:pPr>
              <w:spacing w:after="0" w:line="240" w:lineRule="auto"/>
              <w:rPr>
                <w:rFonts w:cstheme="minorHAnsi"/>
                <w:color w:val="7030A0"/>
              </w:rPr>
            </w:pPr>
            <w:r w:rsidRPr="00E01831">
              <w:rPr>
                <w:rFonts w:cstheme="minorHAnsi"/>
                <w:color w:val="7030A0"/>
              </w:rPr>
              <w:t>MAT 1.2.3 - Attendance policy to be reviewed (JP lead – see PDBW action plan)</w:t>
            </w:r>
          </w:p>
          <w:p w:rsidR="005D3329" w:rsidRPr="00E01831" w:rsidRDefault="005D3329" w:rsidP="00BF29D8">
            <w:pPr>
              <w:spacing w:after="0" w:line="240" w:lineRule="auto"/>
              <w:rPr>
                <w:rFonts w:cstheme="minorHAnsi"/>
              </w:rPr>
            </w:pPr>
          </w:p>
        </w:tc>
      </w:tr>
      <w:tr w:rsidR="001538BD" w:rsidRPr="00E01831" w:rsidTr="005629CB">
        <w:trPr>
          <w:trHeight w:val="337"/>
        </w:trPr>
        <w:tc>
          <w:tcPr>
            <w:tcW w:w="3798" w:type="dxa"/>
            <w:tcBorders>
              <w:top w:val="single" w:sz="4" w:space="0" w:color="auto"/>
              <w:left w:val="single" w:sz="4" w:space="0" w:color="auto"/>
              <w:bottom w:val="single" w:sz="4" w:space="0" w:color="auto"/>
              <w:right w:val="single" w:sz="4" w:space="0" w:color="auto"/>
            </w:tcBorders>
            <w:shd w:val="clear" w:color="auto" w:fill="FF0000"/>
            <w:vAlign w:val="center"/>
          </w:tcPr>
          <w:p w:rsidR="001538BD" w:rsidRPr="00E01831" w:rsidRDefault="001538BD" w:rsidP="00FB2A9C">
            <w:pPr>
              <w:jc w:val="center"/>
              <w:rPr>
                <w:rFonts w:cstheme="minorHAnsi"/>
                <w:b/>
              </w:rPr>
            </w:pPr>
            <w:r w:rsidRPr="00E01831">
              <w:rPr>
                <w:rFonts w:cstheme="minorHAnsi"/>
                <w:b/>
              </w:rPr>
              <w:t>JANUARY 2017</w:t>
            </w:r>
          </w:p>
        </w:tc>
        <w:tc>
          <w:tcPr>
            <w:tcW w:w="3786" w:type="dxa"/>
            <w:tcBorders>
              <w:top w:val="single" w:sz="4" w:space="0" w:color="auto"/>
              <w:left w:val="single" w:sz="4" w:space="0" w:color="auto"/>
              <w:bottom w:val="single" w:sz="4" w:space="0" w:color="auto"/>
              <w:right w:val="single" w:sz="4" w:space="0" w:color="auto"/>
            </w:tcBorders>
            <w:shd w:val="clear" w:color="auto" w:fill="FF0000"/>
            <w:vAlign w:val="center"/>
          </w:tcPr>
          <w:p w:rsidR="001538BD" w:rsidRPr="00E01831" w:rsidRDefault="001538BD" w:rsidP="00FB2A9C">
            <w:pPr>
              <w:jc w:val="center"/>
              <w:rPr>
                <w:rFonts w:cstheme="minorHAnsi"/>
                <w:b/>
              </w:rPr>
            </w:pPr>
            <w:r w:rsidRPr="00E01831">
              <w:rPr>
                <w:rFonts w:cstheme="minorHAnsi"/>
                <w:b/>
              </w:rPr>
              <w:t>FEBRUARY 2017</w:t>
            </w:r>
          </w:p>
        </w:tc>
        <w:tc>
          <w:tcPr>
            <w:tcW w:w="3786" w:type="dxa"/>
            <w:tcBorders>
              <w:top w:val="single" w:sz="4" w:space="0" w:color="auto"/>
              <w:left w:val="single" w:sz="4" w:space="0" w:color="auto"/>
              <w:bottom w:val="single" w:sz="4" w:space="0" w:color="auto"/>
              <w:right w:val="single" w:sz="4" w:space="0" w:color="auto"/>
            </w:tcBorders>
            <w:shd w:val="clear" w:color="auto" w:fill="FF0000"/>
            <w:vAlign w:val="center"/>
          </w:tcPr>
          <w:p w:rsidR="001538BD" w:rsidRPr="00E01831" w:rsidRDefault="001538BD" w:rsidP="00FB2A9C">
            <w:pPr>
              <w:jc w:val="center"/>
              <w:rPr>
                <w:rFonts w:cstheme="minorHAnsi"/>
                <w:b/>
              </w:rPr>
            </w:pPr>
            <w:r w:rsidRPr="00E01831">
              <w:rPr>
                <w:rFonts w:cstheme="minorHAnsi"/>
                <w:b/>
              </w:rPr>
              <w:t>MARCH 2017</w:t>
            </w:r>
          </w:p>
        </w:tc>
        <w:tc>
          <w:tcPr>
            <w:tcW w:w="3757" w:type="dxa"/>
            <w:tcBorders>
              <w:top w:val="single" w:sz="4" w:space="0" w:color="auto"/>
              <w:left w:val="single" w:sz="4" w:space="0" w:color="auto"/>
              <w:bottom w:val="single" w:sz="4" w:space="0" w:color="auto"/>
              <w:right w:val="single" w:sz="4" w:space="0" w:color="auto"/>
            </w:tcBorders>
            <w:shd w:val="clear" w:color="auto" w:fill="FF0000"/>
            <w:vAlign w:val="center"/>
          </w:tcPr>
          <w:p w:rsidR="001538BD" w:rsidRPr="00E01831" w:rsidRDefault="001538BD" w:rsidP="00FB2A9C">
            <w:pPr>
              <w:jc w:val="center"/>
              <w:rPr>
                <w:rFonts w:cstheme="minorHAnsi"/>
                <w:b/>
              </w:rPr>
            </w:pPr>
            <w:r w:rsidRPr="00E01831">
              <w:rPr>
                <w:rFonts w:cstheme="minorHAnsi"/>
                <w:b/>
              </w:rPr>
              <w:t>APRIL 2017</w:t>
            </w:r>
          </w:p>
        </w:tc>
      </w:tr>
      <w:tr w:rsidR="001538BD" w:rsidRPr="00E01831" w:rsidTr="00FB2A9C">
        <w:trPr>
          <w:trHeight w:val="1889"/>
        </w:trPr>
        <w:tc>
          <w:tcPr>
            <w:tcW w:w="3798" w:type="dxa"/>
            <w:tcBorders>
              <w:top w:val="single" w:sz="4" w:space="0" w:color="auto"/>
              <w:left w:val="single" w:sz="4" w:space="0" w:color="auto"/>
              <w:bottom w:val="single" w:sz="4" w:space="0" w:color="auto"/>
              <w:right w:val="single" w:sz="4" w:space="0" w:color="auto"/>
            </w:tcBorders>
          </w:tcPr>
          <w:p w:rsidR="00584B13" w:rsidRPr="00E01831" w:rsidRDefault="00FD231B" w:rsidP="00BF29D8">
            <w:pPr>
              <w:spacing w:after="0" w:line="240" w:lineRule="auto"/>
              <w:rPr>
                <w:rFonts w:cstheme="minorHAnsi"/>
              </w:rPr>
            </w:pPr>
            <w:r w:rsidRPr="00E01831">
              <w:rPr>
                <w:rFonts w:cstheme="minorHAnsi"/>
              </w:rPr>
              <w:t>Monitor Wave 2 intervention planning (PP pupils)</w:t>
            </w:r>
          </w:p>
          <w:p w:rsidR="00FD231B" w:rsidRPr="00E01831" w:rsidRDefault="00FD231B" w:rsidP="008A6DAA">
            <w:pPr>
              <w:spacing w:after="0" w:line="240" w:lineRule="auto"/>
              <w:rPr>
                <w:rFonts w:cstheme="minorHAnsi"/>
              </w:rPr>
            </w:pPr>
          </w:p>
        </w:tc>
        <w:tc>
          <w:tcPr>
            <w:tcW w:w="3786" w:type="dxa"/>
            <w:tcBorders>
              <w:top w:val="single" w:sz="4" w:space="0" w:color="auto"/>
              <w:left w:val="single" w:sz="4" w:space="0" w:color="auto"/>
              <w:bottom w:val="single" w:sz="4" w:space="0" w:color="auto"/>
              <w:right w:val="single" w:sz="4" w:space="0" w:color="auto"/>
            </w:tcBorders>
          </w:tcPr>
          <w:p w:rsidR="00497F15" w:rsidRPr="00E01831" w:rsidRDefault="00FD231B" w:rsidP="00BF29D8">
            <w:pPr>
              <w:suppressAutoHyphens/>
              <w:spacing w:after="0" w:line="240" w:lineRule="auto"/>
              <w:rPr>
                <w:rFonts w:cstheme="minorHAnsi"/>
              </w:rPr>
            </w:pPr>
            <w:r w:rsidRPr="00E01831">
              <w:rPr>
                <w:rFonts w:cstheme="minorHAnsi"/>
              </w:rPr>
              <w:t>Behaviour monitoring (PP pupils)</w:t>
            </w:r>
          </w:p>
          <w:p w:rsidR="00FD231B" w:rsidRPr="00E01831" w:rsidRDefault="00FD231B" w:rsidP="00FD231B">
            <w:pPr>
              <w:suppressAutoHyphens/>
              <w:spacing w:after="0" w:line="240" w:lineRule="auto"/>
              <w:rPr>
                <w:rFonts w:cstheme="minorHAnsi"/>
              </w:rPr>
            </w:pPr>
            <w:r w:rsidRPr="00E01831">
              <w:rPr>
                <w:rFonts w:cstheme="minorHAnsi"/>
              </w:rPr>
              <w:t>Data analysis (PP/vulnerable groups)</w:t>
            </w:r>
          </w:p>
          <w:p w:rsidR="00FD231B" w:rsidRPr="00E01831" w:rsidRDefault="00FD231B" w:rsidP="00FD231B">
            <w:pPr>
              <w:suppressAutoHyphens/>
              <w:spacing w:after="0" w:line="240" w:lineRule="auto"/>
              <w:rPr>
                <w:rFonts w:cstheme="minorHAnsi"/>
              </w:rPr>
            </w:pPr>
            <w:r w:rsidRPr="00E01831">
              <w:rPr>
                <w:rFonts w:cstheme="minorHAnsi"/>
              </w:rPr>
              <w:t>Intervention plan monitoring/drop ins</w:t>
            </w:r>
          </w:p>
          <w:p w:rsidR="003F312F" w:rsidRPr="00E01831" w:rsidRDefault="003F312F" w:rsidP="003F312F">
            <w:pPr>
              <w:suppressAutoHyphens/>
              <w:spacing w:after="0" w:line="240" w:lineRule="auto"/>
              <w:rPr>
                <w:rFonts w:cstheme="minorHAnsi"/>
              </w:rPr>
            </w:pPr>
            <w:r w:rsidRPr="00E01831">
              <w:rPr>
                <w:rFonts w:cstheme="minorHAnsi"/>
              </w:rPr>
              <w:t>½ termly attendance analysis (including vulnerable groups including PP)</w:t>
            </w:r>
          </w:p>
          <w:p w:rsidR="00276CDC" w:rsidRPr="00E01831" w:rsidRDefault="00276CDC" w:rsidP="00276CDC">
            <w:pPr>
              <w:spacing w:after="0" w:line="240" w:lineRule="auto"/>
              <w:rPr>
                <w:rFonts w:cstheme="minorHAnsi"/>
              </w:rPr>
            </w:pPr>
            <w:r w:rsidRPr="00E01831">
              <w:rPr>
                <w:rFonts w:cstheme="minorHAnsi"/>
              </w:rPr>
              <w:t xml:space="preserve">Hard to Reach monitoring  </w:t>
            </w:r>
          </w:p>
          <w:p w:rsidR="00276CDC" w:rsidRPr="00E01831" w:rsidRDefault="00652071" w:rsidP="005D3329">
            <w:pPr>
              <w:suppressAutoHyphens/>
              <w:spacing w:after="0" w:line="240" w:lineRule="auto"/>
              <w:rPr>
                <w:rFonts w:cstheme="minorHAnsi"/>
              </w:rPr>
            </w:pPr>
            <w:r w:rsidRPr="00E01831">
              <w:rPr>
                <w:rFonts w:cstheme="minorHAnsi"/>
              </w:rPr>
              <w:t>Homework ‘watch me learn’</w:t>
            </w:r>
          </w:p>
          <w:p w:rsidR="00A73264" w:rsidRPr="00E01831" w:rsidRDefault="00A73264" w:rsidP="00A73264">
            <w:pPr>
              <w:suppressAutoHyphens/>
              <w:spacing w:after="0" w:line="240" w:lineRule="auto"/>
              <w:rPr>
                <w:rFonts w:cstheme="minorHAnsi"/>
              </w:rPr>
            </w:pPr>
            <w:r w:rsidRPr="00E01831">
              <w:rPr>
                <w:rFonts w:cstheme="minorHAnsi"/>
              </w:rPr>
              <w:t>Monitor context packs to ensure that PP pupils are identified.</w:t>
            </w:r>
          </w:p>
          <w:p w:rsidR="00A73264" w:rsidRPr="00E01831" w:rsidRDefault="00A73264" w:rsidP="00A73264">
            <w:pPr>
              <w:suppressAutoHyphens/>
              <w:spacing w:after="0" w:line="240" w:lineRule="auto"/>
              <w:rPr>
                <w:rFonts w:cstheme="minorHAnsi"/>
              </w:rPr>
            </w:pPr>
            <w:r w:rsidRPr="00E01831">
              <w:rPr>
                <w:rFonts w:cstheme="minorHAnsi"/>
              </w:rPr>
              <w:t xml:space="preserve">Monitor </w:t>
            </w:r>
            <w:proofErr w:type="spellStart"/>
            <w:r w:rsidRPr="00E01831">
              <w:rPr>
                <w:rFonts w:cstheme="minorHAnsi"/>
              </w:rPr>
              <w:t>MYoL</w:t>
            </w:r>
            <w:proofErr w:type="spellEnd"/>
            <w:r w:rsidRPr="00E01831">
              <w:rPr>
                <w:rFonts w:cstheme="minorHAnsi"/>
              </w:rPr>
              <w:t xml:space="preserve"> to identify barriers to learning for PP pupils.</w:t>
            </w:r>
          </w:p>
          <w:p w:rsidR="00A73264" w:rsidRPr="00E01831" w:rsidRDefault="00A73264" w:rsidP="00A73264">
            <w:pPr>
              <w:suppressAutoHyphens/>
              <w:spacing w:after="0" w:line="240" w:lineRule="auto"/>
              <w:rPr>
                <w:rFonts w:cstheme="minorHAnsi"/>
              </w:rPr>
            </w:pPr>
            <w:proofErr w:type="spellStart"/>
            <w:r w:rsidRPr="00E01831">
              <w:rPr>
                <w:rFonts w:cstheme="minorHAnsi"/>
              </w:rPr>
              <w:t>Mid year</w:t>
            </w:r>
            <w:proofErr w:type="spellEnd"/>
            <w:r w:rsidRPr="00E01831">
              <w:rPr>
                <w:rFonts w:cstheme="minorHAnsi"/>
              </w:rPr>
              <w:t xml:space="preserve"> appraisals check the progress of PP children and teachers are held to account for slow or limited progress.</w:t>
            </w:r>
          </w:p>
          <w:p w:rsidR="00A73264" w:rsidRPr="00E01831" w:rsidRDefault="00A73264" w:rsidP="005D3329">
            <w:pPr>
              <w:suppressAutoHyphens/>
              <w:spacing w:after="0" w:line="240" w:lineRule="auto"/>
              <w:rPr>
                <w:rFonts w:cstheme="minorHAnsi"/>
                <w:color w:val="FF0000"/>
              </w:rPr>
            </w:pPr>
          </w:p>
          <w:p w:rsidR="005D3329" w:rsidRPr="00E01831" w:rsidRDefault="005D3329" w:rsidP="00FD231B">
            <w:pPr>
              <w:suppressAutoHyphens/>
              <w:spacing w:after="0" w:line="240" w:lineRule="auto"/>
              <w:rPr>
                <w:rFonts w:cstheme="minorHAnsi"/>
              </w:rPr>
            </w:pPr>
          </w:p>
        </w:tc>
        <w:tc>
          <w:tcPr>
            <w:tcW w:w="3786" w:type="dxa"/>
            <w:tcBorders>
              <w:top w:val="single" w:sz="4" w:space="0" w:color="auto"/>
              <w:left w:val="single" w:sz="4" w:space="0" w:color="auto"/>
              <w:bottom w:val="single" w:sz="4" w:space="0" w:color="auto"/>
              <w:right w:val="single" w:sz="4" w:space="0" w:color="auto"/>
            </w:tcBorders>
          </w:tcPr>
          <w:p w:rsidR="001538BD" w:rsidRPr="00E01831" w:rsidRDefault="003F312F" w:rsidP="00BF29D8">
            <w:pPr>
              <w:suppressAutoHyphens/>
              <w:spacing w:after="0" w:line="240" w:lineRule="auto"/>
              <w:rPr>
                <w:rFonts w:cstheme="minorHAnsi"/>
              </w:rPr>
            </w:pPr>
            <w:r w:rsidRPr="00E01831">
              <w:rPr>
                <w:rFonts w:cstheme="minorHAnsi"/>
              </w:rPr>
              <w:t>Monitor attendance policy is being followed and track attendance of PP pupils.</w:t>
            </w:r>
          </w:p>
        </w:tc>
        <w:tc>
          <w:tcPr>
            <w:tcW w:w="3757" w:type="dxa"/>
            <w:tcBorders>
              <w:top w:val="single" w:sz="4" w:space="0" w:color="auto"/>
              <w:left w:val="single" w:sz="4" w:space="0" w:color="auto"/>
              <w:bottom w:val="single" w:sz="4" w:space="0" w:color="auto"/>
              <w:right w:val="single" w:sz="4" w:space="0" w:color="auto"/>
            </w:tcBorders>
          </w:tcPr>
          <w:p w:rsidR="00497F15" w:rsidRPr="00E01831" w:rsidRDefault="00FD231B" w:rsidP="00BF29D8">
            <w:pPr>
              <w:suppressAutoHyphens/>
              <w:spacing w:after="0" w:line="240" w:lineRule="auto"/>
              <w:rPr>
                <w:rFonts w:cstheme="minorHAnsi"/>
              </w:rPr>
            </w:pPr>
            <w:r w:rsidRPr="00E01831">
              <w:rPr>
                <w:rFonts w:cstheme="minorHAnsi"/>
              </w:rPr>
              <w:t>Monitor Wave 2 intervention planning (PP pupils)</w:t>
            </w:r>
          </w:p>
          <w:p w:rsidR="00FD231B" w:rsidRPr="00E01831" w:rsidRDefault="00FD231B" w:rsidP="00BF29D8">
            <w:pPr>
              <w:suppressAutoHyphens/>
              <w:spacing w:after="0" w:line="240" w:lineRule="auto"/>
              <w:rPr>
                <w:rFonts w:cstheme="minorHAnsi"/>
              </w:rPr>
            </w:pPr>
            <w:r w:rsidRPr="00E01831">
              <w:rPr>
                <w:rFonts w:cstheme="minorHAnsi"/>
              </w:rPr>
              <w:t>Behaviour monitoring (PP pupils)</w:t>
            </w:r>
          </w:p>
          <w:p w:rsidR="00FD231B" w:rsidRPr="00E01831" w:rsidRDefault="00FD231B" w:rsidP="00FD231B">
            <w:pPr>
              <w:suppressAutoHyphens/>
              <w:spacing w:after="0" w:line="240" w:lineRule="auto"/>
              <w:rPr>
                <w:rFonts w:cstheme="minorHAnsi"/>
              </w:rPr>
            </w:pPr>
            <w:r w:rsidRPr="00E01831">
              <w:rPr>
                <w:rFonts w:cstheme="minorHAnsi"/>
              </w:rPr>
              <w:t>Data analysis (PP/vulnerable groups)</w:t>
            </w:r>
          </w:p>
          <w:p w:rsidR="00FD231B" w:rsidRPr="00E01831" w:rsidRDefault="00FD231B" w:rsidP="00FD231B">
            <w:pPr>
              <w:suppressAutoHyphens/>
              <w:spacing w:after="0" w:line="240" w:lineRule="auto"/>
              <w:rPr>
                <w:rFonts w:cstheme="minorHAnsi"/>
              </w:rPr>
            </w:pPr>
            <w:r w:rsidRPr="00E01831">
              <w:rPr>
                <w:rFonts w:cstheme="minorHAnsi"/>
              </w:rPr>
              <w:t>Intervention plan monitoring/drop ins</w:t>
            </w:r>
          </w:p>
          <w:p w:rsidR="003F312F" w:rsidRPr="00E01831" w:rsidRDefault="003F312F" w:rsidP="003F312F">
            <w:pPr>
              <w:suppressAutoHyphens/>
              <w:spacing w:after="0" w:line="240" w:lineRule="auto"/>
              <w:rPr>
                <w:rFonts w:cstheme="minorHAnsi"/>
              </w:rPr>
            </w:pPr>
            <w:r w:rsidRPr="00E01831">
              <w:rPr>
                <w:rFonts w:cstheme="minorHAnsi"/>
              </w:rPr>
              <w:t>½ termly attendance analysis (including vulnerable groups including PP)</w:t>
            </w:r>
          </w:p>
          <w:p w:rsidR="00A73264" w:rsidRPr="00E01831" w:rsidRDefault="00A73264" w:rsidP="00A73264">
            <w:pPr>
              <w:suppressAutoHyphens/>
              <w:spacing w:after="0" w:line="240" w:lineRule="auto"/>
              <w:rPr>
                <w:rFonts w:cstheme="minorHAnsi"/>
              </w:rPr>
            </w:pPr>
            <w:r w:rsidRPr="00E01831">
              <w:rPr>
                <w:rFonts w:cstheme="minorHAnsi"/>
              </w:rPr>
              <w:t>Monitor context packs to ensure that PP pupils are identified.</w:t>
            </w:r>
          </w:p>
          <w:p w:rsidR="00A73264" w:rsidRPr="00E01831" w:rsidRDefault="00A73264" w:rsidP="00A73264">
            <w:pPr>
              <w:suppressAutoHyphens/>
              <w:spacing w:after="0" w:line="240" w:lineRule="auto"/>
              <w:rPr>
                <w:rFonts w:cstheme="minorHAnsi"/>
              </w:rPr>
            </w:pPr>
            <w:r w:rsidRPr="00E01831">
              <w:rPr>
                <w:rFonts w:cstheme="minorHAnsi"/>
              </w:rPr>
              <w:t xml:space="preserve">Monitor </w:t>
            </w:r>
            <w:proofErr w:type="spellStart"/>
            <w:r w:rsidRPr="00E01831">
              <w:rPr>
                <w:rFonts w:cstheme="minorHAnsi"/>
              </w:rPr>
              <w:t>MYoL</w:t>
            </w:r>
            <w:proofErr w:type="spellEnd"/>
            <w:r w:rsidRPr="00E01831">
              <w:rPr>
                <w:rFonts w:cstheme="minorHAnsi"/>
              </w:rPr>
              <w:t xml:space="preserve"> to identify barriers to learning for PP pupils.</w:t>
            </w:r>
          </w:p>
          <w:p w:rsidR="00276CDC" w:rsidRPr="00E01831" w:rsidRDefault="00276CDC" w:rsidP="00276CDC">
            <w:pPr>
              <w:spacing w:after="0" w:line="240" w:lineRule="auto"/>
              <w:rPr>
                <w:rFonts w:cstheme="minorHAnsi"/>
              </w:rPr>
            </w:pPr>
            <w:r w:rsidRPr="00E01831">
              <w:rPr>
                <w:rFonts w:cstheme="minorHAnsi"/>
              </w:rPr>
              <w:t xml:space="preserve">Hard to Reach monitoring  </w:t>
            </w:r>
          </w:p>
          <w:p w:rsidR="00276CDC" w:rsidRPr="00E01831" w:rsidRDefault="00276CDC" w:rsidP="00276CDC">
            <w:pPr>
              <w:suppressAutoHyphens/>
              <w:spacing w:after="0" w:line="240" w:lineRule="auto"/>
              <w:rPr>
                <w:rFonts w:cstheme="minorHAnsi"/>
              </w:rPr>
            </w:pPr>
            <w:r w:rsidRPr="00E01831">
              <w:rPr>
                <w:rFonts w:cstheme="minorHAnsi"/>
              </w:rPr>
              <w:t>Celebration tracker to be monitored (certificates)</w:t>
            </w:r>
          </w:p>
          <w:p w:rsidR="005D3329" w:rsidRPr="00E01831" w:rsidRDefault="005D3329" w:rsidP="00FD231B">
            <w:pPr>
              <w:suppressAutoHyphens/>
              <w:spacing w:after="0" w:line="240" w:lineRule="auto"/>
              <w:rPr>
                <w:rFonts w:cstheme="minorHAnsi"/>
                <w:highlight w:val="yellow"/>
              </w:rPr>
            </w:pPr>
          </w:p>
        </w:tc>
      </w:tr>
      <w:tr w:rsidR="001538BD" w:rsidRPr="00E01831" w:rsidTr="005629CB">
        <w:trPr>
          <w:trHeight w:val="286"/>
        </w:trPr>
        <w:tc>
          <w:tcPr>
            <w:tcW w:w="3798" w:type="dxa"/>
            <w:tcBorders>
              <w:top w:val="single" w:sz="4" w:space="0" w:color="auto"/>
              <w:left w:val="single" w:sz="4" w:space="0" w:color="auto"/>
              <w:bottom w:val="single" w:sz="4" w:space="0" w:color="auto"/>
              <w:right w:val="single" w:sz="4" w:space="0" w:color="auto"/>
            </w:tcBorders>
            <w:shd w:val="clear" w:color="auto" w:fill="FF0000"/>
            <w:vAlign w:val="center"/>
          </w:tcPr>
          <w:p w:rsidR="001538BD" w:rsidRPr="00E01831" w:rsidRDefault="001538BD" w:rsidP="00FB2A9C">
            <w:pPr>
              <w:jc w:val="center"/>
              <w:rPr>
                <w:rFonts w:cstheme="minorHAnsi"/>
                <w:b/>
              </w:rPr>
            </w:pPr>
            <w:r w:rsidRPr="00E01831">
              <w:rPr>
                <w:rFonts w:cstheme="minorHAnsi"/>
                <w:b/>
              </w:rPr>
              <w:t>MAY 2017</w:t>
            </w:r>
          </w:p>
        </w:tc>
        <w:tc>
          <w:tcPr>
            <w:tcW w:w="3786" w:type="dxa"/>
            <w:tcBorders>
              <w:top w:val="single" w:sz="4" w:space="0" w:color="auto"/>
              <w:left w:val="single" w:sz="4" w:space="0" w:color="auto"/>
              <w:bottom w:val="single" w:sz="4" w:space="0" w:color="auto"/>
              <w:right w:val="single" w:sz="4" w:space="0" w:color="auto"/>
            </w:tcBorders>
            <w:shd w:val="clear" w:color="auto" w:fill="FF0000"/>
            <w:vAlign w:val="center"/>
          </w:tcPr>
          <w:p w:rsidR="001538BD" w:rsidRPr="00E01831" w:rsidRDefault="001538BD" w:rsidP="00FB2A9C">
            <w:pPr>
              <w:jc w:val="center"/>
              <w:rPr>
                <w:rFonts w:cstheme="minorHAnsi"/>
                <w:b/>
              </w:rPr>
            </w:pPr>
            <w:r w:rsidRPr="00E01831">
              <w:rPr>
                <w:rFonts w:cstheme="minorHAnsi"/>
                <w:b/>
              </w:rPr>
              <w:t>JU</w:t>
            </w:r>
            <w:r w:rsidR="00481870" w:rsidRPr="00E01831">
              <w:rPr>
                <w:rFonts w:cstheme="minorHAnsi"/>
                <w:b/>
              </w:rPr>
              <w:t>*96</w:t>
            </w:r>
            <w:r w:rsidRPr="00E01831">
              <w:rPr>
                <w:rFonts w:cstheme="minorHAnsi"/>
                <w:b/>
              </w:rPr>
              <w:t>NE 2017</w:t>
            </w:r>
          </w:p>
        </w:tc>
        <w:tc>
          <w:tcPr>
            <w:tcW w:w="3786" w:type="dxa"/>
            <w:tcBorders>
              <w:top w:val="single" w:sz="4" w:space="0" w:color="auto"/>
              <w:left w:val="single" w:sz="4" w:space="0" w:color="auto"/>
              <w:bottom w:val="single" w:sz="4" w:space="0" w:color="auto"/>
              <w:right w:val="single" w:sz="4" w:space="0" w:color="auto"/>
            </w:tcBorders>
            <w:shd w:val="clear" w:color="auto" w:fill="FF0000"/>
            <w:vAlign w:val="center"/>
          </w:tcPr>
          <w:p w:rsidR="001538BD" w:rsidRPr="00E01831" w:rsidRDefault="001538BD" w:rsidP="00FB2A9C">
            <w:pPr>
              <w:jc w:val="center"/>
              <w:rPr>
                <w:rFonts w:cstheme="minorHAnsi"/>
                <w:b/>
              </w:rPr>
            </w:pPr>
            <w:r w:rsidRPr="00E01831">
              <w:rPr>
                <w:rFonts w:cstheme="minorHAnsi"/>
                <w:b/>
              </w:rPr>
              <w:t>JULY 2017</w:t>
            </w:r>
          </w:p>
        </w:tc>
        <w:tc>
          <w:tcPr>
            <w:tcW w:w="3757" w:type="dxa"/>
            <w:tcBorders>
              <w:top w:val="single" w:sz="4" w:space="0" w:color="auto"/>
              <w:left w:val="single" w:sz="4" w:space="0" w:color="auto"/>
              <w:bottom w:val="single" w:sz="4" w:space="0" w:color="auto"/>
              <w:right w:val="single" w:sz="4" w:space="0" w:color="auto"/>
            </w:tcBorders>
            <w:shd w:val="clear" w:color="auto" w:fill="FF0000"/>
            <w:vAlign w:val="center"/>
          </w:tcPr>
          <w:p w:rsidR="001538BD" w:rsidRPr="00E01831" w:rsidRDefault="001538BD" w:rsidP="00FB2A9C">
            <w:pPr>
              <w:jc w:val="center"/>
              <w:rPr>
                <w:rFonts w:cstheme="minorHAnsi"/>
                <w:b/>
              </w:rPr>
            </w:pPr>
          </w:p>
        </w:tc>
      </w:tr>
      <w:tr w:rsidR="001538BD" w:rsidRPr="00E01831" w:rsidTr="00FB2A9C">
        <w:trPr>
          <w:trHeight w:val="985"/>
        </w:trPr>
        <w:tc>
          <w:tcPr>
            <w:tcW w:w="3798" w:type="dxa"/>
            <w:tcBorders>
              <w:top w:val="single" w:sz="4" w:space="0" w:color="auto"/>
              <w:left w:val="single" w:sz="4" w:space="0" w:color="auto"/>
              <w:bottom w:val="single" w:sz="4" w:space="0" w:color="auto"/>
              <w:right w:val="single" w:sz="4" w:space="0" w:color="auto"/>
            </w:tcBorders>
          </w:tcPr>
          <w:p w:rsidR="005D3329" w:rsidRPr="00E01831" w:rsidRDefault="005D3329" w:rsidP="005D3329">
            <w:pPr>
              <w:suppressAutoHyphens/>
              <w:spacing w:after="0" w:line="240" w:lineRule="auto"/>
              <w:rPr>
                <w:rFonts w:cstheme="minorHAnsi"/>
              </w:rPr>
            </w:pPr>
            <w:r w:rsidRPr="00E01831">
              <w:rPr>
                <w:rFonts w:cstheme="minorHAnsi"/>
              </w:rPr>
              <w:lastRenderedPageBreak/>
              <w:t>½ termly attendance analysis</w:t>
            </w:r>
          </w:p>
          <w:p w:rsidR="00584B13" w:rsidRPr="00E01831" w:rsidRDefault="00584B13" w:rsidP="005D3329">
            <w:pPr>
              <w:suppressAutoHyphens/>
              <w:spacing w:after="0" w:line="240" w:lineRule="auto"/>
              <w:rPr>
                <w:rFonts w:cstheme="minorHAnsi"/>
              </w:rPr>
            </w:pPr>
          </w:p>
          <w:p w:rsidR="00914015" w:rsidRPr="00E01831" w:rsidRDefault="00914015" w:rsidP="00BF29D8">
            <w:pPr>
              <w:pStyle w:val="ListParagraph"/>
              <w:suppressAutoHyphens/>
              <w:spacing w:after="0" w:line="240" w:lineRule="auto"/>
              <w:rPr>
                <w:rFonts w:cstheme="minorHAnsi"/>
              </w:rPr>
            </w:pPr>
          </w:p>
          <w:p w:rsidR="00914015" w:rsidRPr="00E01831" w:rsidRDefault="00914015" w:rsidP="00BF29D8">
            <w:pPr>
              <w:pStyle w:val="ListParagraph"/>
              <w:suppressAutoHyphens/>
              <w:spacing w:after="0" w:line="240" w:lineRule="auto"/>
              <w:rPr>
                <w:rFonts w:cstheme="minorHAnsi"/>
              </w:rPr>
            </w:pPr>
          </w:p>
          <w:p w:rsidR="00914015" w:rsidRPr="00E01831" w:rsidRDefault="00914015" w:rsidP="00BF29D8">
            <w:pPr>
              <w:pStyle w:val="ListParagraph"/>
              <w:suppressAutoHyphens/>
              <w:spacing w:after="0" w:line="240" w:lineRule="auto"/>
              <w:rPr>
                <w:rFonts w:cstheme="minorHAnsi"/>
              </w:rPr>
            </w:pPr>
          </w:p>
          <w:p w:rsidR="00914015" w:rsidRPr="00E01831" w:rsidRDefault="00914015" w:rsidP="00BF29D8">
            <w:pPr>
              <w:pStyle w:val="ListParagraph"/>
              <w:suppressAutoHyphens/>
              <w:spacing w:after="0" w:line="240" w:lineRule="auto"/>
              <w:rPr>
                <w:rFonts w:cstheme="minorHAnsi"/>
              </w:rPr>
            </w:pPr>
          </w:p>
          <w:p w:rsidR="00914015" w:rsidRPr="00E01831" w:rsidRDefault="00914015" w:rsidP="00D33725">
            <w:pPr>
              <w:suppressAutoHyphens/>
              <w:spacing w:after="0" w:line="240" w:lineRule="auto"/>
              <w:rPr>
                <w:rFonts w:cstheme="minorHAnsi"/>
              </w:rPr>
            </w:pPr>
          </w:p>
        </w:tc>
        <w:tc>
          <w:tcPr>
            <w:tcW w:w="3786" w:type="dxa"/>
            <w:tcBorders>
              <w:top w:val="single" w:sz="4" w:space="0" w:color="auto"/>
              <w:left w:val="single" w:sz="4" w:space="0" w:color="auto"/>
              <w:bottom w:val="single" w:sz="4" w:space="0" w:color="auto"/>
              <w:right w:val="single" w:sz="4" w:space="0" w:color="auto"/>
            </w:tcBorders>
          </w:tcPr>
          <w:p w:rsidR="001538BD" w:rsidRPr="00E01831" w:rsidRDefault="00FD231B" w:rsidP="00BF29D8">
            <w:pPr>
              <w:suppressAutoHyphens/>
              <w:spacing w:after="0" w:line="240" w:lineRule="auto"/>
              <w:rPr>
                <w:rFonts w:cstheme="minorHAnsi"/>
              </w:rPr>
            </w:pPr>
            <w:r w:rsidRPr="00E01831">
              <w:rPr>
                <w:rFonts w:cstheme="minorHAnsi"/>
              </w:rPr>
              <w:t>Monitor Wave 2 intervention planning (PP pupils)</w:t>
            </w:r>
          </w:p>
          <w:p w:rsidR="00FD231B" w:rsidRPr="00E01831" w:rsidRDefault="00FD231B" w:rsidP="00BF29D8">
            <w:pPr>
              <w:suppressAutoHyphens/>
              <w:spacing w:after="0" w:line="240" w:lineRule="auto"/>
              <w:rPr>
                <w:rFonts w:cstheme="minorHAnsi"/>
              </w:rPr>
            </w:pPr>
            <w:r w:rsidRPr="00E01831">
              <w:rPr>
                <w:rFonts w:cstheme="minorHAnsi"/>
              </w:rPr>
              <w:t>Behaviour monitoring (PP pupils)</w:t>
            </w:r>
          </w:p>
          <w:p w:rsidR="00FD231B" w:rsidRPr="00E01831" w:rsidRDefault="00FD231B" w:rsidP="00FD231B">
            <w:pPr>
              <w:suppressAutoHyphens/>
              <w:spacing w:after="0" w:line="240" w:lineRule="auto"/>
              <w:rPr>
                <w:rFonts w:cstheme="minorHAnsi"/>
              </w:rPr>
            </w:pPr>
            <w:r w:rsidRPr="00E01831">
              <w:rPr>
                <w:rFonts w:cstheme="minorHAnsi"/>
              </w:rPr>
              <w:t>Data analysis (PP/vulnerable groups)</w:t>
            </w:r>
          </w:p>
          <w:p w:rsidR="00FD231B" w:rsidRPr="00E01831" w:rsidRDefault="00FD231B" w:rsidP="00FD231B">
            <w:pPr>
              <w:suppressAutoHyphens/>
              <w:spacing w:after="0" w:line="240" w:lineRule="auto"/>
              <w:rPr>
                <w:rFonts w:cstheme="minorHAnsi"/>
              </w:rPr>
            </w:pPr>
            <w:r w:rsidRPr="00E01831">
              <w:rPr>
                <w:rFonts w:cstheme="minorHAnsi"/>
              </w:rPr>
              <w:t>Intervention plan monitoring/drop ins</w:t>
            </w:r>
          </w:p>
          <w:p w:rsidR="00A73264" w:rsidRPr="00E01831" w:rsidRDefault="00A73264" w:rsidP="00A73264">
            <w:pPr>
              <w:suppressAutoHyphens/>
              <w:spacing w:after="0" w:line="240" w:lineRule="auto"/>
              <w:rPr>
                <w:rFonts w:cstheme="minorHAnsi"/>
              </w:rPr>
            </w:pPr>
            <w:r w:rsidRPr="00E01831">
              <w:rPr>
                <w:rFonts w:cstheme="minorHAnsi"/>
              </w:rPr>
              <w:t>Monitor context packs to ensure that PP pupils are identified.</w:t>
            </w:r>
          </w:p>
          <w:p w:rsidR="00A73264" w:rsidRPr="00E01831" w:rsidRDefault="00A73264" w:rsidP="00A73264">
            <w:pPr>
              <w:suppressAutoHyphens/>
              <w:spacing w:after="0" w:line="240" w:lineRule="auto"/>
              <w:rPr>
                <w:rFonts w:cstheme="minorHAnsi"/>
              </w:rPr>
            </w:pPr>
            <w:r w:rsidRPr="00E01831">
              <w:rPr>
                <w:rFonts w:cstheme="minorHAnsi"/>
              </w:rPr>
              <w:t xml:space="preserve">Monitor </w:t>
            </w:r>
            <w:proofErr w:type="spellStart"/>
            <w:r w:rsidRPr="00E01831">
              <w:rPr>
                <w:rFonts w:cstheme="minorHAnsi"/>
              </w:rPr>
              <w:t>MYoL</w:t>
            </w:r>
            <w:proofErr w:type="spellEnd"/>
            <w:r w:rsidRPr="00E01831">
              <w:rPr>
                <w:rFonts w:cstheme="minorHAnsi"/>
              </w:rPr>
              <w:t xml:space="preserve"> to identify barriers to learning for PP pupils.</w:t>
            </w:r>
          </w:p>
          <w:p w:rsidR="00276CDC" w:rsidRPr="00E01831" w:rsidRDefault="00276CDC" w:rsidP="00276CDC">
            <w:pPr>
              <w:spacing w:after="0" w:line="240" w:lineRule="auto"/>
              <w:rPr>
                <w:rFonts w:cstheme="minorHAnsi"/>
              </w:rPr>
            </w:pPr>
            <w:r w:rsidRPr="00E01831">
              <w:rPr>
                <w:rFonts w:cstheme="minorHAnsi"/>
              </w:rPr>
              <w:t xml:space="preserve">Hard to Reach monitoring  </w:t>
            </w:r>
          </w:p>
          <w:p w:rsidR="00276CDC" w:rsidRPr="00E01831" w:rsidRDefault="00276CDC" w:rsidP="00FD231B">
            <w:pPr>
              <w:suppressAutoHyphens/>
              <w:spacing w:after="0" w:line="240" w:lineRule="auto"/>
              <w:rPr>
                <w:rFonts w:cstheme="minorHAnsi"/>
              </w:rPr>
            </w:pPr>
          </w:p>
        </w:tc>
        <w:tc>
          <w:tcPr>
            <w:tcW w:w="3786" w:type="dxa"/>
            <w:tcBorders>
              <w:top w:val="single" w:sz="4" w:space="0" w:color="auto"/>
              <w:left w:val="single" w:sz="4" w:space="0" w:color="auto"/>
              <w:bottom w:val="single" w:sz="4" w:space="0" w:color="auto"/>
              <w:right w:val="single" w:sz="4" w:space="0" w:color="auto"/>
            </w:tcBorders>
          </w:tcPr>
          <w:p w:rsidR="005D3329" w:rsidRPr="00E01831" w:rsidRDefault="005D3329" w:rsidP="005D3329">
            <w:pPr>
              <w:suppressAutoHyphens/>
              <w:spacing w:after="0" w:line="240" w:lineRule="auto"/>
              <w:rPr>
                <w:rFonts w:cstheme="minorHAnsi"/>
              </w:rPr>
            </w:pPr>
            <w:r w:rsidRPr="00E01831">
              <w:rPr>
                <w:rFonts w:cstheme="minorHAnsi"/>
              </w:rPr>
              <w:t>½ termly attendance analysis</w:t>
            </w:r>
          </w:p>
          <w:p w:rsidR="00276CDC" w:rsidRPr="00E01831" w:rsidRDefault="00276CDC" w:rsidP="00276CDC">
            <w:pPr>
              <w:suppressAutoHyphens/>
              <w:spacing w:after="0" w:line="240" w:lineRule="auto"/>
              <w:rPr>
                <w:rFonts w:cstheme="minorHAnsi"/>
              </w:rPr>
            </w:pPr>
            <w:r w:rsidRPr="00E01831">
              <w:rPr>
                <w:rFonts w:cstheme="minorHAnsi"/>
              </w:rPr>
              <w:t>Celebration tracker to be monitored (certificates)</w:t>
            </w:r>
          </w:p>
          <w:p w:rsidR="00A73264" w:rsidRPr="00E01831" w:rsidRDefault="00A73264" w:rsidP="00A73264">
            <w:pPr>
              <w:suppressAutoHyphens/>
              <w:spacing w:after="0" w:line="240" w:lineRule="auto"/>
              <w:rPr>
                <w:rFonts w:cstheme="minorHAnsi"/>
              </w:rPr>
            </w:pPr>
            <w:r w:rsidRPr="00E01831">
              <w:rPr>
                <w:rFonts w:cstheme="minorHAnsi"/>
              </w:rPr>
              <w:t>End of year appraisals check the progress of PP children and teachers are held to account for slow or limited progress.</w:t>
            </w:r>
          </w:p>
          <w:p w:rsidR="002E7269" w:rsidRPr="00E01831" w:rsidRDefault="002E7269" w:rsidP="00BF29D8">
            <w:pPr>
              <w:suppressAutoHyphens/>
              <w:spacing w:after="0" w:line="240" w:lineRule="auto"/>
              <w:rPr>
                <w:rFonts w:cstheme="minorHAnsi"/>
              </w:rPr>
            </w:pPr>
          </w:p>
        </w:tc>
        <w:tc>
          <w:tcPr>
            <w:tcW w:w="3757" w:type="dxa"/>
            <w:tcBorders>
              <w:top w:val="single" w:sz="4" w:space="0" w:color="auto"/>
              <w:left w:val="single" w:sz="4" w:space="0" w:color="auto"/>
              <w:bottom w:val="single" w:sz="4" w:space="0" w:color="auto"/>
              <w:right w:val="single" w:sz="4" w:space="0" w:color="auto"/>
            </w:tcBorders>
          </w:tcPr>
          <w:p w:rsidR="001538BD" w:rsidRPr="00E01831" w:rsidRDefault="001538BD" w:rsidP="00BF29D8">
            <w:pPr>
              <w:spacing w:after="0" w:line="240" w:lineRule="auto"/>
              <w:rPr>
                <w:rFonts w:cstheme="minorHAnsi"/>
              </w:rPr>
            </w:pPr>
          </w:p>
        </w:tc>
      </w:tr>
    </w:tbl>
    <w:tbl>
      <w:tblPr>
        <w:tblStyle w:val="TableGrid"/>
        <w:tblW w:w="0" w:type="auto"/>
        <w:tblLook w:val="04A0" w:firstRow="1" w:lastRow="0" w:firstColumn="1" w:lastColumn="0" w:noHBand="0" w:noVBand="1"/>
      </w:tblPr>
      <w:tblGrid>
        <w:gridCol w:w="2564"/>
        <w:gridCol w:w="1259"/>
        <w:gridCol w:w="3870"/>
        <w:gridCol w:w="1516"/>
        <w:gridCol w:w="3969"/>
        <w:gridCol w:w="2210"/>
      </w:tblGrid>
      <w:tr w:rsidR="00FA5CB6" w:rsidRPr="00E01831" w:rsidTr="00CB15FE">
        <w:tc>
          <w:tcPr>
            <w:tcW w:w="15388" w:type="dxa"/>
            <w:gridSpan w:val="6"/>
            <w:shd w:val="clear" w:color="auto" w:fill="FF0000"/>
          </w:tcPr>
          <w:p w:rsidR="00FA5CB6" w:rsidRPr="00E01831" w:rsidRDefault="00570D3E" w:rsidP="00C26418">
            <w:pPr>
              <w:pStyle w:val="ListParagraph"/>
              <w:numPr>
                <w:ilvl w:val="0"/>
                <w:numId w:val="17"/>
              </w:numPr>
              <w:rPr>
                <w:rFonts w:cstheme="minorHAnsi"/>
                <w:b/>
              </w:rPr>
            </w:pPr>
            <w:r w:rsidRPr="00E01831">
              <w:rPr>
                <w:rFonts w:cstheme="minorHAnsi"/>
                <w:b/>
              </w:rPr>
              <w:tab/>
            </w:r>
            <w:r w:rsidR="00FA5CB6" w:rsidRPr="00E01831">
              <w:rPr>
                <w:rFonts w:cstheme="minorHAnsi"/>
                <w:b/>
              </w:rPr>
              <w:t>Summary information</w:t>
            </w:r>
          </w:p>
        </w:tc>
      </w:tr>
      <w:tr w:rsidR="00FA5CB6" w:rsidRPr="00E01831" w:rsidTr="000F549D">
        <w:tc>
          <w:tcPr>
            <w:tcW w:w="2564" w:type="dxa"/>
          </w:tcPr>
          <w:p w:rsidR="00FA5CB6" w:rsidRPr="00E01831" w:rsidRDefault="00FA5CB6" w:rsidP="00FA5CB6">
            <w:pPr>
              <w:rPr>
                <w:rFonts w:cstheme="minorHAnsi"/>
                <w:b/>
              </w:rPr>
            </w:pPr>
            <w:r w:rsidRPr="00E01831">
              <w:rPr>
                <w:rFonts w:cstheme="minorHAnsi"/>
                <w:b/>
              </w:rPr>
              <w:t>Academic Year</w:t>
            </w:r>
          </w:p>
        </w:tc>
        <w:tc>
          <w:tcPr>
            <w:tcW w:w="1259" w:type="dxa"/>
          </w:tcPr>
          <w:p w:rsidR="00FA5CB6" w:rsidRPr="00E01831" w:rsidRDefault="003B3748" w:rsidP="00FA5CB6">
            <w:pPr>
              <w:rPr>
                <w:rFonts w:cstheme="minorHAnsi"/>
              </w:rPr>
            </w:pPr>
            <w:r w:rsidRPr="00E01831">
              <w:rPr>
                <w:rFonts w:cstheme="minorHAnsi"/>
              </w:rPr>
              <w:t>2017-2018</w:t>
            </w:r>
          </w:p>
        </w:tc>
        <w:tc>
          <w:tcPr>
            <w:tcW w:w="3870" w:type="dxa"/>
          </w:tcPr>
          <w:p w:rsidR="00FA5CB6" w:rsidRPr="00E01831" w:rsidRDefault="00512D0E" w:rsidP="00FA5CB6">
            <w:pPr>
              <w:rPr>
                <w:rFonts w:cstheme="minorHAnsi"/>
                <w:b/>
              </w:rPr>
            </w:pPr>
            <w:r w:rsidRPr="00E01831">
              <w:rPr>
                <w:rFonts w:cstheme="minorHAnsi"/>
                <w:b/>
              </w:rPr>
              <w:t>Total PLAN</w:t>
            </w:r>
            <w:r w:rsidR="00FA5CB6" w:rsidRPr="00E01831">
              <w:rPr>
                <w:rFonts w:cstheme="minorHAnsi"/>
                <w:b/>
              </w:rPr>
              <w:t xml:space="preserve"> budget</w:t>
            </w:r>
          </w:p>
        </w:tc>
        <w:tc>
          <w:tcPr>
            <w:tcW w:w="1516" w:type="dxa"/>
          </w:tcPr>
          <w:p w:rsidR="00FA5CB6" w:rsidRPr="00E01831" w:rsidRDefault="00BC0C47" w:rsidP="00D90527">
            <w:pPr>
              <w:rPr>
                <w:rFonts w:cstheme="minorHAnsi"/>
              </w:rPr>
            </w:pPr>
            <w:r w:rsidRPr="00E01831">
              <w:rPr>
                <w:rFonts w:cstheme="minorHAnsi"/>
                <w:b/>
                <w:bCs/>
              </w:rPr>
              <w:t>£7</w:t>
            </w:r>
            <w:r w:rsidR="00D90527" w:rsidRPr="00E01831">
              <w:rPr>
                <w:rFonts w:cstheme="minorHAnsi"/>
                <w:b/>
                <w:bCs/>
              </w:rPr>
              <w:t>7</w:t>
            </w:r>
            <w:r w:rsidRPr="00E01831">
              <w:rPr>
                <w:rFonts w:cstheme="minorHAnsi"/>
                <w:b/>
                <w:bCs/>
              </w:rPr>
              <w:t>,</w:t>
            </w:r>
            <w:r w:rsidR="00D90527" w:rsidRPr="00E01831">
              <w:rPr>
                <w:rFonts w:cstheme="minorHAnsi"/>
                <w:b/>
                <w:bCs/>
              </w:rPr>
              <w:t>960</w:t>
            </w:r>
          </w:p>
        </w:tc>
        <w:tc>
          <w:tcPr>
            <w:tcW w:w="3969" w:type="dxa"/>
          </w:tcPr>
          <w:p w:rsidR="00FA5CB6" w:rsidRPr="00E01831" w:rsidRDefault="00FA5CB6" w:rsidP="00512D0E">
            <w:pPr>
              <w:rPr>
                <w:rFonts w:cstheme="minorHAnsi"/>
                <w:b/>
              </w:rPr>
            </w:pPr>
            <w:r w:rsidRPr="00E01831">
              <w:rPr>
                <w:rFonts w:cstheme="minorHAnsi"/>
                <w:b/>
              </w:rPr>
              <w:t>Date of P</w:t>
            </w:r>
            <w:r w:rsidR="00512D0E" w:rsidRPr="00E01831">
              <w:rPr>
                <w:rFonts w:cstheme="minorHAnsi"/>
                <w:b/>
              </w:rPr>
              <w:t>lan</w:t>
            </w:r>
            <w:r w:rsidRPr="00E01831">
              <w:rPr>
                <w:rFonts w:cstheme="minorHAnsi"/>
                <w:b/>
              </w:rPr>
              <w:t xml:space="preserve"> review</w:t>
            </w:r>
          </w:p>
        </w:tc>
        <w:tc>
          <w:tcPr>
            <w:tcW w:w="2210" w:type="dxa"/>
          </w:tcPr>
          <w:p w:rsidR="00FA5CB6" w:rsidRPr="00E01831" w:rsidRDefault="00BC0C47" w:rsidP="00FA5CB6">
            <w:pPr>
              <w:rPr>
                <w:rFonts w:cstheme="minorHAnsi"/>
              </w:rPr>
            </w:pPr>
            <w:r w:rsidRPr="00E01831">
              <w:rPr>
                <w:rFonts w:cstheme="minorHAnsi"/>
              </w:rPr>
              <w:t>July 2018</w:t>
            </w:r>
          </w:p>
        </w:tc>
      </w:tr>
      <w:tr w:rsidR="00FA5CB6" w:rsidRPr="00E01831" w:rsidTr="000F549D">
        <w:tc>
          <w:tcPr>
            <w:tcW w:w="2564" w:type="dxa"/>
          </w:tcPr>
          <w:p w:rsidR="00FA5CB6" w:rsidRPr="00E01831" w:rsidRDefault="00FA5CB6" w:rsidP="00FA5CB6">
            <w:pPr>
              <w:rPr>
                <w:rFonts w:cstheme="minorHAnsi"/>
                <w:b/>
              </w:rPr>
            </w:pPr>
            <w:r w:rsidRPr="00E01831">
              <w:rPr>
                <w:rFonts w:cstheme="minorHAnsi"/>
                <w:b/>
              </w:rPr>
              <w:t>Total number of pupils</w:t>
            </w:r>
          </w:p>
        </w:tc>
        <w:tc>
          <w:tcPr>
            <w:tcW w:w="1259" w:type="dxa"/>
          </w:tcPr>
          <w:p w:rsidR="00FA5CB6" w:rsidRPr="00E01831" w:rsidRDefault="00D90527" w:rsidP="00FA5CB6">
            <w:pPr>
              <w:rPr>
                <w:rFonts w:cstheme="minorHAnsi"/>
              </w:rPr>
            </w:pPr>
            <w:r w:rsidRPr="00E01831">
              <w:rPr>
                <w:rFonts w:cstheme="minorHAnsi"/>
              </w:rPr>
              <w:t>222</w:t>
            </w:r>
          </w:p>
        </w:tc>
        <w:tc>
          <w:tcPr>
            <w:tcW w:w="3870" w:type="dxa"/>
          </w:tcPr>
          <w:p w:rsidR="00FA5CB6" w:rsidRPr="00E01831" w:rsidRDefault="00FA5CB6" w:rsidP="00512D0E">
            <w:pPr>
              <w:rPr>
                <w:rFonts w:cstheme="minorHAnsi"/>
                <w:b/>
              </w:rPr>
            </w:pPr>
            <w:r w:rsidRPr="00E01831">
              <w:rPr>
                <w:rFonts w:cstheme="minorHAnsi"/>
                <w:b/>
              </w:rPr>
              <w:t>Number of pupils eligible</w:t>
            </w:r>
            <w:r w:rsidR="00512D0E" w:rsidRPr="00E01831">
              <w:rPr>
                <w:rFonts w:cstheme="minorHAnsi"/>
                <w:b/>
              </w:rPr>
              <w:t xml:space="preserve"> if appropriate</w:t>
            </w:r>
          </w:p>
        </w:tc>
        <w:tc>
          <w:tcPr>
            <w:tcW w:w="1516" w:type="dxa"/>
          </w:tcPr>
          <w:p w:rsidR="00FA5CB6" w:rsidRPr="00E01831" w:rsidRDefault="00D90527" w:rsidP="00D90527">
            <w:pPr>
              <w:rPr>
                <w:rFonts w:cstheme="minorHAnsi"/>
              </w:rPr>
            </w:pPr>
            <w:r w:rsidRPr="00E01831">
              <w:rPr>
                <w:rFonts w:cstheme="minorHAnsi"/>
              </w:rPr>
              <w:t>66</w:t>
            </w:r>
            <w:r w:rsidR="003B3748" w:rsidRPr="00E01831">
              <w:rPr>
                <w:rFonts w:cstheme="minorHAnsi"/>
              </w:rPr>
              <w:t xml:space="preserve"> (</w:t>
            </w:r>
            <w:r w:rsidRPr="00E01831">
              <w:rPr>
                <w:rFonts w:cstheme="minorHAnsi"/>
              </w:rPr>
              <w:t>30</w:t>
            </w:r>
            <w:r w:rsidR="003B3748" w:rsidRPr="00E01831">
              <w:rPr>
                <w:rFonts w:cstheme="minorHAnsi"/>
              </w:rPr>
              <w:t>%)</w:t>
            </w:r>
          </w:p>
        </w:tc>
        <w:tc>
          <w:tcPr>
            <w:tcW w:w="3969" w:type="dxa"/>
          </w:tcPr>
          <w:p w:rsidR="00FA5CB6" w:rsidRPr="00E01831" w:rsidRDefault="00FA5CB6" w:rsidP="00FA5CB6">
            <w:pPr>
              <w:rPr>
                <w:rFonts w:cstheme="minorHAnsi"/>
                <w:b/>
              </w:rPr>
            </w:pPr>
            <w:r w:rsidRPr="00E01831">
              <w:rPr>
                <w:rFonts w:cstheme="minorHAnsi"/>
                <w:b/>
              </w:rPr>
              <w:t xml:space="preserve">Date for next </w:t>
            </w:r>
            <w:r w:rsidR="00512D0E" w:rsidRPr="00E01831">
              <w:rPr>
                <w:rFonts w:cstheme="minorHAnsi"/>
                <w:b/>
              </w:rPr>
              <w:t>internal review of this plan</w:t>
            </w:r>
          </w:p>
        </w:tc>
        <w:tc>
          <w:tcPr>
            <w:tcW w:w="2210" w:type="dxa"/>
          </w:tcPr>
          <w:p w:rsidR="00FA5CB6" w:rsidRPr="00E01831" w:rsidRDefault="00F5358F" w:rsidP="00FA5CB6">
            <w:pPr>
              <w:rPr>
                <w:rFonts w:cstheme="minorHAnsi"/>
              </w:rPr>
            </w:pPr>
            <w:r w:rsidRPr="00E01831">
              <w:rPr>
                <w:rFonts w:cstheme="minorHAnsi"/>
              </w:rPr>
              <w:t>13.12.17 / 08.06.17</w:t>
            </w:r>
          </w:p>
        </w:tc>
      </w:tr>
    </w:tbl>
    <w:p w:rsidR="00FA5CB6" w:rsidRPr="00E01831" w:rsidRDefault="00FA5CB6" w:rsidP="00FA5CB6">
      <w:pPr>
        <w:jc w:val="center"/>
        <w:rPr>
          <w:rFonts w:cstheme="minorHAnsi"/>
          <w:color w:val="FF0000"/>
        </w:rPr>
      </w:pPr>
    </w:p>
    <w:tbl>
      <w:tblPr>
        <w:tblStyle w:val="TableGrid"/>
        <w:tblW w:w="0" w:type="auto"/>
        <w:tblLook w:val="04A0" w:firstRow="1" w:lastRow="0" w:firstColumn="1" w:lastColumn="0" w:noHBand="0" w:noVBand="1"/>
      </w:tblPr>
      <w:tblGrid>
        <w:gridCol w:w="846"/>
        <w:gridCol w:w="10178"/>
        <w:gridCol w:w="1148"/>
        <w:gridCol w:w="1148"/>
        <w:gridCol w:w="1034"/>
        <w:gridCol w:w="1034"/>
      </w:tblGrid>
      <w:tr w:rsidR="00FA5CB6" w:rsidRPr="00E01831" w:rsidTr="00CB15FE">
        <w:tc>
          <w:tcPr>
            <w:tcW w:w="15388" w:type="dxa"/>
            <w:gridSpan w:val="6"/>
            <w:shd w:val="clear" w:color="auto" w:fill="FF0000"/>
          </w:tcPr>
          <w:p w:rsidR="00FA5CB6" w:rsidRPr="00E01831" w:rsidRDefault="00FA5CB6" w:rsidP="00C26418">
            <w:pPr>
              <w:pStyle w:val="ListParagraph"/>
              <w:numPr>
                <w:ilvl w:val="0"/>
                <w:numId w:val="17"/>
              </w:numPr>
              <w:rPr>
                <w:rFonts w:cstheme="minorHAnsi"/>
                <w:b/>
              </w:rPr>
            </w:pPr>
            <w:r w:rsidRPr="00E01831">
              <w:rPr>
                <w:rFonts w:cstheme="minorHAnsi"/>
                <w:b/>
              </w:rPr>
              <w:t xml:space="preserve">End of Year </w:t>
            </w:r>
            <w:r w:rsidR="001577F9" w:rsidRPr="00E01831">
              <w:rPr>
                <w:rFonts w:cstheme="minorHAnsi"/>
                <w:b/>
              </w:rPr>
              <w:t>R/ Y2 attainment</w:t>
            </w:r>
            <w:r w:rsidR="003B3748" w:rsidRPr="00E01831">
              <w:rPr>
                <w:rFonts w:cstheme="minorHAnsi"/>
                <w:b/>
              </w:rPr>
              <w:t xml:space="preserve"> 2016-2017</w:t>
            </w:r>
          </w:p>
        </w:tc>
      </w:tr>
      <w:tr w:rsidR="00D21294" w:rsidRPr="00E01831" w:rsidTr="00030952">
        <w:tc>
          <w:tcPr>
            <w:tcW w:w="11024" w:type="dxa"/>
            <w:gridSpan w:val="2"/>
          </w:tcPr>
          <w:p w:rsidR="00D21294" w:rsidRPr="00E01831" w:rsidRDefault="00D21294" w:rsidP="00D21294">
            <w:pPr>
              <w:rPr>
                <w:rFonts w:cstheme="minorHAnsi"/>
              </w:rPr>
            </w:pPr>
          </w:p>
        </w:tc>
        <w:tc>
          <w:tcPr>
            <w:tcW w:w="1148" w:type="dxa"/>
            <w:shd w:val="clear" w:color="auto" w:fill="FF0000"/>
            <w:vAlign w:val="center"/>
          </w:tcPr>
          <w:p w:rsidR="00D21294" w:rsidRPr="00E01831" w:rsidRDefault="00D21294" w:rsidP="00D21294">
            <w:pPr>
              <w:contextualSpacing/>
              <w:jc w:val="center"/>
              <w:rPr>
                <w:rFonts w:cstheme="minorHAnsi"/>
                <w:i/>
              </w:rPr>
            </w:pPr>
            <w:r w:rsidRPr="00E01831">
              <w:rPr>
                <w:rFonts w:cstheme="minorHAnsi"/>
                <w:i/>
              </w:rPr>
              <w:t>YR PP</w:t>
            </w:r>
          </w:p>
        </w:tc>
        <w:tc>
          <w:tcPr>
            <w:tcW w:w="1148" w:type="dxa"/>
            <w:shd w:val="clear" w:color="auto" w:fill="FF0000"/>
            <w:vAlign w:val="center"/>
          </w:tcPr>
          <w:p w:rsidR="00D21294" w:rsidRPr="00E01831" w:rsidRDefault="00D21294" w:rsidP="00D21294">
            <w:pPr>
              <w:contextualSpacing/>
              <w:jc w:val="center"/>
              <w:rPr>
                <w:rFonts w:cstheme="minorHAnsi"/>
                <w:i/>
              </w:rPr>
            </w:pPr>
            <w:r w:rsidRPr="00E01831">
              <w:rPr>
                <w:rFonts w:cstheme="minorHAnsi"/>
                <w:i/>
              </w:rPr>
              <w:t>YR NON PP</w:t>
            </w:r>
          </w:p>
        </w:tc>
        <w:tc>
          <w:tcPr>
            <w:tcW w:w="1034" w:type="dxa"/>
            <w:shd w:val="clear" w:color="auto" w:fill="FF0000"/>
            <w:vAlign w:val="center"/>
          </w:tcPr>
          <w:p w:rsidR="00D21294" w:rsidRPr="00E01831" w:rsidRDefault="00D21294" w:rsidP="00D21294">
            <w:pPr>
              <w:contextualSpacing/>
              <w:jc w:val="center"/>
              <w:rPr>
                <w:rFonts w:cstheme="minorHAnsi"/>
                <w:i/>
              </w:rPr>
            </w:pPr>
            <w:r w:rsidRPr="00E01831">
              <w:rPr>
                <w:rFonts w:cstheme="minorHAnsi"/>
                <w:i/>
              </w:rPr>
              <w:t>Y2 PP</w:t>
            </w:r>
          </w:p>
        </w:tc>
        <w:tc>
          <w:tcPr>
            <w:tcW w:w="1034" w:type="dxa"/>
            <w:shd w:val="clear" w:color="auto" w:fill="FF0000"/>
            <w:vAlign w:val="center"/>
          </w:tcPr>
          <w:p w:rsidR="00D21294" w:rsidRPr="00E01831" w:rsidRDefault="00D21294" w:rsidP="00D21294">
            <w:pPr>
              <w:contextualSpacing/>
              <w:jc w:val="center"/>
              <w:rPr>
                <w:rFonts w:cstheme="minorHAnsi"/>
                <w:i/>
              </w:rPr>
            </w:pPr>
            <w:r w:rsidRPr="00E01831">
              <w:rPr>
                <w:rFonts w:cstheme="minorHAnsi"/>
                <w:i/>
              </w:rPr>
              <w:t>Y2 NON PP</w:t>
            </w:r>
          </w:p>
        </w:tc>
      </w:tr>
      <w:tr w:rsidR="00D21294" w:rsidRPr="00E01831" w:rsidTr="00030952">
        <w:tc>
          <w:tcPr>
            <w:tcW w:w="11024" w:type="dxa"/>
            <w:gridSpan w:val="2"/>
            <w:vAlign w:val="bottom"/>
          </w:tcPr>
          <w:p w:rsidR="00D21294" w:rsidRPr="00E01831" w:rsidRDefault="00D21294" w:rsidP="00D21294">
            <w:pPr>
              <w:spacing w:line="276" w:lineRule="auto"/>
              <w:ind w:right="-23"/>
              <w:rPr>
                <w:rFonts w:eastAsia="Arial" w:cstheme="minorHAnsi"/>
              </w:rPr>
            </w:pPr>
            <w:r w:rsidRPr="00E01831">
              <w:rPr>
                <w:rFonts w:eastAsia="Arial" w:cstheme="minorHAnsi"/>
                <w:bCs/>
                <w:color w:val="050505"/>
              </w:rPr>
              <w:t>% achieving ARE (Age-Related Expectations) or above in reading, writing &amp; maths (or equivalent)</w:t>
            </w:r>
          </w:p>
        </w:tc>
        <w:tc>
          <w:tcPr>
            <w:tcW w:w="1148" w:type="dxa"/>
            <w:shd w:val="clear" w:color="auto" w:fill="auto"/>
            <w:vAlign w:val="center"/>
          </w:tcPr>
          <w:p w:rsidR="00D21294" w:rsidRPr="00E01831" w:rsidRDefault="00E4552F" w:rsidP="00D21294">
            <w:pPr>
              <w:ind w:left="187"/>
              <w:jc w:val="center"/>
              <w:rPr>
                <w:rFonts w:cstheme="minorHAnsi"/>
              </w:rPr>
            </w:pPr>
            <w:r w:rsidRPr="00E01831">
              <w:rPr>
                <w:rFonts w:cstheme="minorHAnsi"/>
              </w:rPr>
              <w:t>50%</w:t>
            </w:r>
          </w:p>
        </w:tc>
        <w:tc>
          <w:tcPr>
            <w:tcW w:w="1148" w:type="dxa"/>
            <w:shd w:val="clear" w:color="auto" w:fill="auto"/>
            <w:vAlign w:val="center"/>
          </w:tcPr>
          <w:p w:rsidR="00D21294" w:rsidRPr="00E01831" w:rsidRDefault="00943441" w:rsidP="00D21294">
            <w:pPr>
              <w:ind w:left="187"/>
              <w:jc w:val="center"/>
              <w:rPr>
                <w:rFonts w:cstheme="minorHAnsi"/>
              </w:rPr>
            </w:pPr>
            <w:r w:rsidRPr="00E01831">
              <w:rPr>
                <w:rFonts w:cstheme="minorHAnsi"/>
              </w:rPr>
              <w:t>47.5%</w:t>
            </w:r>
          </w:p>
        </w:tc>
        <w:tc>
          <w:tcPr>
            <w:tcW w:w="1034" w:type="dxa"/>
            <w:shd w:val="clear" w:color="auto" w:fill="auto"/>
            <w:vAlign w:val="center"/>
          </w:tcPr>
          <w:p w:rsidR="00D21294" w:rsidRPr="00E01831" w:rsidRDefault="00F9415B" w:rsidP="00D21294">
            <w:pPr>
              <w:ind w:left="187"/>
              <w:jc w:val="center"/>
              <w:rPr>
                <w:rFonts w:cstheme="minorHAnsi"/>
              </w:rPr>
            </w:pPr>
            <w:r w:rsidRPr="00E01831">
              <w:rPr>
                <w:rFonts w:cstheme="minorHAnsi"/>
              </w:rPr>
              <w:t>54.5%</w:t>
            </w:r>
          </w:p>
        </w:tc>
        <w:tc>
          <w:tcPr>
            <w:tcW w:w="1034" w:type="dxa"/>
            <w:shd w:val="clear" w:color="auto" w:fill="auto"/>
          </w:tcPr>
          <w:p w:rsidR="00D21294" w:rsidRPr="00E01831" w:rsidRDefault="00F9415B" w:rsidP="00D21294">
            <w:pPr>
              <w:jc w:val="center"/>
              <w:rPr>
                <w:rFonts w:cstheme="minorHAnsi"/>
                <w:i/>
              </w:rPr>
            </w:pPr>
            <w:r w:rsidRPr="00E01831">
              <w:rPr>
                <w:rFonts w:cstheme="minorHAnsi"/>
                <w:i/>
              </w:rPr>
              <w:t>66.6%</w:t>
            </w:r>
          </w:p>
        </w:tc>
      </w:tr>
      <w:tr w:rsidR="00D21294" w:rsidRPr="00E01831" w:rsidTr="00030952">
        <w:tc>
          <w:tcPr>
            <w:tcW w:w="11024" w:type="dxa"/>
            <w:gridSpan w:val="2"/>
            <w:vAlign w:val="bottom"/>
          </w:tcPr>
          <w:p w:rsidR="00D21294" w:rsidRPr="00E01831" w:rsidRDefault="00D21294" w:rsidP="00D21294">
            <w:pPr>
              <w:spacing w:line="276" w:lineRule="auto"/>
              <w:ind w:right="-23"/>
              <w:rPr>
                <w:rFonts w:eastAsia="Arial" w:cstheme="minorHAnsi"/>
                <w:bCs/>
                <w:color w:val="050505"/>
              </w:rPr>
            </w:pPr>
            <w:r w:rsidRPr="00E01831">
              <w:rPr>
                <w:rFonts w:eastAsia="Arial" w:cstheme="minorHAnsi"/>
                <w:bCs/>
                <w:color w:val="050505"/>
              </w:rPr>
              <w:t>% achieving ARE (Age-Related Expectations) or above in reading</w:t>
            </w:r>
          </w:p>
        </w:tc>
        <w:tc>
          <w:tcPr>
            <w:tcW w:w="1148" w:type="dxa"/>
            <w:shd w:val="clear" w:color="auto" w:fill="auto"/>
            <w:vAlign w:val="center"/>
          </w:tcPr>
          <w:p w:rsidR="00D21294" w:rsidRPr="00E01831" w:rsidRDefault="00635EFA" w:rsidP="00D21294">
            <w:pPr>
              <w:ind w:left="187"/>
              <w:jc w:val="center"/>
              <w:rPr>
                <w:rFonts w:cstheme="minorHAnsi"/>
              </w:rPr>
            </w:pPr>
            <w:r w:rsidRPr="00E01831">
              <w:rPr>
                <w:rFonts w:cstheme="minorHAnsi"/>
              </w:rPr>
              <w:t>50%</w:t>
            </w:r>
          </w:p>
        </w:tc>
        <w:tc>
          <w:tcPr>
            <w:tcW w:w="1148" w:type="dxa"/>
            <w:shd w:val="clear" w:color="auto" w:fill="auto"/>
            <w:vAlign w:val="center"/>
          </w:tcPr>
          <w:p w:rsidR="00D21294" w:rsidRPr="00E01831" w:rsidRDefault="00635EFA" w:rsidP="00D21294">
            <w:pPr>
              <w:ind w:left="187"/>
              <w:jc w:val="center"/>
              <w:rPr>
                <w:rFonts w:cstheme="minorHAnsi"/>
              </w:rPr>
            </w:pPr>
            <w:r w:rsidRPr="00E01831">
              <w:rPr>
                <w:rFonts w:cstheme="minorHAnsi"/>
              </w:rPr>
              <w:t>49%</w:t>
            </w:r>
          </w:p>
        </w:tc>
        <w:tc>
          <w:tcPr>
            <w:tcW w:w="1034" w:type="dxa"/>
            <w:shd w:val="clear" w:color="auto" w:fill="auto"/>
            <w:vAlign w:val="center"/>
          </w:tcPr>
          <w:p w:rsidR="00D21294" w:rsidRPr="00E01831" w:rsidRDefault="00D21294" w:rsidP="00D21294">
            <w:pPr>
              <w:ind w:left="187"/>
              <w:jc w:val="center"/>
              <w:rPr>
                <w:rFonts w:cstheme="minorHAnsi"/>
              </w:rPr>
            </w:pPr>
            <w:r w:rsidRPr="00E01831">
              <w:rPr>
                <w:rFonts w:cstheme="minorHAnsi"/>
              </w:rPr>
              <w:t>60.6%</w:t>
            </w:r>
          </w:p>
        </w:tc>
        <w:tc>
          <w:tcPr>
            <w:tcW w:w="1034" w:type="dxa"/>
            <w:shd w:val="clear" w:color="auto" w:fill="auto"/>
          </w:tcPr>
          <w:p w:rsidR="00D21294" w:rsidRPr="00E01831" w:rsidRDefault="00A41059" w:rsidP="00D21294">
            <w:pPr>
              <w:jc w:val="center"/>
              <w:rPr>
                <w:rFonts w:cstheme="minorHAnsi"/>
                <w:i/>
              </w:rPr>
            </w:pPr>
            <w:r w:rsidRPr="00E01831">
              <w:rPr>
                <w:rFonts w:cstheme="minorHAnsi"/>
                <w:i/>
              </w:rPr>
              <w:t>80</w:t>
            </w:r>
            <w:r w:rsidR="00D21294" w:rsidRPr="00E01831">
              <w:rPr>
                <w:rFonts w:cstheme="minorHAnsi"/>
                <w:i/>
              </w:rPr>
              <w:t>%</w:t>
            </w:r>
          </w:p>
        </w:tc>
      </w:tr>
      <w:tr w:rsidR="00D21294" w:rsidRPr="00E01831" w:rsidTr="00030952">
        <w:tc>
          <w:tcPr>
            <w:tcW w:w="11024" w:type="dxa"/>
            <w:gridSpan w:val="2"/>
            <w:vAlign w:val="bottom"/>
          </w:tcPr>
          <w:p w:rsidR="00D21294" w:rsidRPr="00E01831" w:rsidRDefault="00D21294" w:rsidP="00D21294">
            <w:pPr>
              <w:spacing w:line="276" w:lineRule="auto"/>
              <w:ind w:right="-23"/>
              <w:rPr>
                <w:rFonts w:eastAsia="Arial" w:cstheme="minorHAnsi"/>
                <w:bCs/>
                <w:color w:val="050505"/>
              </w:rPr>
            </w:pPr>
            <w:r w:rsidRPr="00E01831">
              <w:rPr>
                <w:rFonts w:eastAsia="Arial" w:cstheme="minorHAnsi"/>
                <w:bCs/>
                <w:color w:val="050505"/>
              </w:rPr>
              <w:t>% achieving ARE (Age-Related Expectations) or above in writing</w:t>
            </w:r>
          </w:p>
        </w:tc>
        <w:tc>
          <w:tcPr>
            <w:tcW w:w="1148" w:type="dxa"/>
            <w:shd w:val="clear" w:color="auto" w:fill="auto"/>
            <w:vAlign w:val="center"/>
          </w:tcPr>
          <w:p w:rsidR="00D21294" w:rsidRPr="00E01831" w:rsidRDefault="00635EFA" w:rsidP="00D21294">
            <w:pPr>
              <w:ind w:left="187"/>
              <w:jc w:val="center"/>
              <w:rPr>
                <w:rFonts w:cstheme="minorHAnsi"/>
              </w:rPr>
            </w:pPr>
            <w:r w:rsidRPr="00E01831">
              <w:rPr>
                <w:rFonts w:cstheme="minorHAnsi"/>
              </w:rPr>
              <w:t>50%</w:t>
            </w:r>
          </w:p>
        </w:tc>
        <w:tc>
          <w:tcPr>
            <w:tcW w:w="1148" w:type="dxa"/>
            <w:shd w:val="clear" w:color="auto" w:fill="auto"/>
            <w:vAlign w:val="center"/>
          </w:tcPr>
          <w:p w:rsidR="00D21294" w:rsidRPr="00E01831" w:rsidRDefault="00635EFA" w:rsidP="00D21294">
            <w:pPr>
              <w:ind w:left="187"/>
              <w:jc w:val="center"/>
              <w:rPr>
                <w:rFonts w:cstheme="minorHAnsi"/>
              </w:rPr>
            </w:pPr>
            <w:r w:rsidRPr="00E01831">
              <w:rPr>
                <w:rFonts w:cstheme="minorHAnsi"/>
              </w:rPr>
              <w:t>49%</w:t>
            </w:r>
          </w:p>
        </w:tc>
        <w:tc>
          <w:tcPr>
            <w:tcW w:w="1034" w:type="dxa"/>
            <w:shd w:val="clear" w:color="auto" w:fill="auto"/>
            <w:vAlign w:val="center"/>
          </w:tcPr>
          <w:p w:rsidR="00D21294" w:rsidRPr="00E01831" w:rsidRDefault="00D21294" w:rsidP="00D21294">
            <w:pPr>
              <w:ind w:left="187"/>
              <w:jc w:val="center"/>
              <w:rPr>
                <w:rFonts w:cstheme="minorHAnsi"/>
              </w:rPr>
            </w:pPr>
            <w:r w:rsidRPr="00E01831">
              <w:rPr>
                <w:rFonts w:cstheme="minorHAnsi"/>
              </w:rPr>
              <w:t>54.5%</w:t>
            </w:r>
          </w:p>
        </w:tc>
        <w:tc>
          <w:tcPr>
            <w:tcW w:w="1034" w:type="dxa"/>
            <w:shd w:val="clear" w:color="auto" w:fill="auto"/>
          </w:tcPr>
          <w:p w:rsidR="00D21294" w:rsidRPr="00E01831" w:rsidRDefault="00D21294" w:rsidP="00D21294">
            <w:pPr>
              <w:jc w:val="center"/>
              <w:rPr>
                <w:rFonts w:cstheme="minorHAnsi"/>
                <w:i/>
              </w:rPr>
            </w:pPr>
            <w:r w:rsidRPr="00E01831">
              <w:rPr>
                <w:rFonts w:cstheme="minorHAnsi"/>
                <w:i/>
              </w:rPr>
              <w:t>71.3%</w:t>
            </w:r>
          </w:p>
        </w:tc>
      </w:tr>
      <w:tr w:rsidR="00D21294" w:rsidRPr="00E01831" w:rsidTr="00030952">
        <w:tc>
          <w:tcPr>
            <w:tcW w:w="11024" w:type="dxa"/>
            <w:gridSpan w:val="2"/>
            <w:vAlign w:val="bottom"/>
          </w:tcPr>
          <w:p w:rsidR="00D21294" w:rsidRPr="00E01831" w:rsidRDefault="00D21294" w:rsidP="00D21294">
            <w:pPr>
              <w:spacing w:line="276" w:lineRule="auto"/>
              <w:ind w:right="-23"/>
              <w:rPr>
                <w:rFonts w:eastAsia="Arial" w:cstheme="minorHAnsi"/>
                <w:bCs/>
                <w:color w:val="050505"/>
              </w:rPr>
            </w:pPr>
            <w:r w:rsidRPr="00E01831">
              <w:rPr>
                <w:rFonts w:eastAsia="Arial" w:cstheme="minorHAnsi"/>
                <w:bCs/>
                <w:color w:val="050505"/>
              </w:rPr>
              <w:t>% achieving ARE (Age-Related Expectations) or above in maths</w:t>
            </w:r>
          </w:p>
        </w:tc>
        <w:tc>
          <w:tcPr>
            <w:tcW w:w="1148" w:type="dxa"/>
            <w:shd w:val="clear" w:color="auto" w:fill="auto"/>
            <w:vAlign w:val="center"/>
          </w:tcPr>
          <w:p w:rsidR="00D21294" w:rsidRPr="00E01831" w:rsidRDefault="00635EFA" w:rsidP="00D21294">
            <w:pPr>
              <w:ind w:left="187"/>
              <w:jc w:val="center"/>
              <w:rPr>
                <w:rFonts w:cstheme="minorHAnsi"/>
              </w:rPr>
            </w:pPr>
            <w:r w:rsidRPr="00E01831">
              <w:rPr>
                <w:rFonts w:cstheme="minorHAnsi"/>
              </w:rPr>
              <w:t>65%</w:t>
            </w:r>
          </w:p>
        </w:tc>
        <w:tc>
          <w:tcPr>
            <w:tcW w:w="1148" w:type="dxa"/>
            <w:shd w:val="clear" w:color="auto" w:fill="auto"/>
            <w:vAlign w:val="center"/>
          </w:tcPr>
          <w:p w:rsidR="00D21294" w:rsidRPr="00E01831" w:rsidRDefault="00635EFA" w:rsidP="00D21294">
            <w:pPr>
              <w:ind w:left="187"/>
              <w:jc w:val="center"/>
              <w:rPr>
                <w:rFonts w:cstheme="minorHAnsi"/>
              </w:rPr>
            </w:pPr>
            <w:r w:rsidRPr="00E01831">
              <w:rPr>
                <w:rFonts w:cstheme="minorHAnsi"/>
              </w:rPr>
              <w:t>67%</w:t>
            </w:r>
          </w:p>
        </w:tc>
        <w:tc>
          <w:tcPr>
            <w:tcW w:w="1034" w:type="dxa"/>
            <w:shd w:val="clear" w:color="auto" w:fill="auto"/>
            <w:vAlign w:val="center"/>
          </w:tcPr>
          <w:p w:rsidR="00D21294" w:rsidRPr="00E01831" w:rsidRDefault="00D21294" w:rsidP="00D21294">
            <w:pPr>
              <w:ind w:left="187"/>
              <w:jc w:val="center"/>
              <w:rPr>
                <w:rFonts w:cstheme="minorHAnsi"/>
              </w:rPr>
            </w:pPr>
            <w:r w:rsidRPr="00E01831">
              <w:rPr>
                <w:rFonts w:cstheme="minorHAnsi"/>
              </w:rPr>
              <w:t>69.7%</w:t>
            </w:r>
          </w:p>
        </w:tc>
        <w:tc>
          <w:tcPr>
            <w:tcW w:w="1034" w:type="dxa"/>
            <w:shd w:val="clear" w:color="auto" w:fill="auto"/>
            <w:vAlign w:val="center"/>
          </w:tcPr>
          <w:p w:rsidR="00D21294" w:rsidRPr="00E01831" w:rsidRDefault="00D21294" w:rsidP="00D21294">
            <w:pPr>
              <w:jc w:val="center"/>
              <w:rPr>
                <w:rFonts w:cstheme="minorHAnsi"/>
                <w:i/>
              </w:rPr>
            </w:pPr>
            <w:r w:rsidRPr="00E01831">
              <w:rPr>
                <w:rFonts w:cstheme="minorHAnsi"/>
                <w:i/>
              </w:rPr>
              <w:t>88.4%</w:t>
            </w:r>
          </w:p>
        </w:tc>
      </w:tr>
      <w:tr w:rsidR="00D21294" w:rsidRPr="00E01831" w:rsidTr="00030952">
        <w:tc>
          <w:tcPr>
            <w:tcW w:w="11024" w:type="dxa"/>
            <w:gridSpan w:val="2"/>
            <w:vAlign w:val="bottom"/>
          </w:tcPr>
          <w:p w:rsidR="00D21294" w:rsidRPr="00E01831" w:rsidRDefault="00D21294" w:rsidP="00D21294">
            <w:pPr>
              <w:spacing w:line="276" w:lineRule="auto"/>
              <w:ind w:right="-23"/>
              <w:rPr>
                <w:rFonts w:eastAsia="Arial" w:cstheme="minorHAnsi"/>
              </w:rPr>
            </w:pPr>
            <w:r w:rsidRPr="00E01831">
              <w:rPr>
                <w:rFonts w:eastAsia="Arial" w:cstheme="minorHAnsi"/>
                <w:bCs/>
                <w:color w:val="050505"/>
              </w:rPr>
              <w:t>% making at least strong (good) progress in reading (here since Nursery)</w:t>
            </w:r>
          </w:p>
        </w:tc>
        <w:tc>
          <w:tcPr>
            <w:tcW w:w="1148" w:type="dxa"/>
            <w:shd w:val="clear" w:color="auto" w:fill="auto"/>
            <w:vAlign w:val="center"/>
          </w:tcPr>
          <w:p w:rsidR="00D21294" w:rsidRPr="00E01831" w:rsidRDefault="00777212" w:rsidP="00D21294">
            <w:pPr>
              <w:ind w:left="187"/>
              <w:jc w:val="center"/>
              <w:rPr>
                <w:rFonts w:cstheme="minorHAnsi"/>
              </w:rPr>
            </w:pPr>
            <w:r w:rsidRPr="00E01831">
              <w:rPr>
                <w:rFonts w:cstheme="minorHAnsi"/>
              </w:rPr>
              <w:t>67%</w:t>
            </w:r>
          </w:p>
        </w:tc>
        <w:tc>
          <w:tcPr>
            <w:tcW w:w="1148" w:type="dxa"/>
            <w:shd w:val="clear" w:color="auto" w:fill="auto"/>
            <w:vAlign w:val="center"/>
          </w:tcPr>
          <w:p w:rsidR="00D21294" w:rsidRPr="00E01831" w:rsidRDefault="00777212" w:rsidP="00D21294">
            <w:pPr>
              <w:ind w:left="187"/>
              <w:jc w:val="center"/>
              <w:rPr>
                <w:rFonts w:cstheme="minorHAnsi"/>
              </w:rPr>
            </w:pPr>
            <w:r w:rsidRPr="00E01831">
              <w:rPr>
                <w:rFonts w:cstheme="minorHAnsi"/>
              </w:rPr>
              <w:t>72%</w:t>
            </w:r>
          </w:p>
        </w:tc>
        <w:tc>
          <w:tcPr>
            <w:tcW w:w="1034" w:type="dxa"/>
            <w:shd w:val="clear" w:color="auto" w:fill="auto"/>
            <w:vAlign w:val="center"/>
          </w:tcPr>
          <w:p w:rsidR="00D21294" w:rsidRPr="00E01831" w:rsidRDefault="00D21294" w:rsidP="00D21294">
            <w:pPr>
              <w:ind w:left="187"/>
              <w:jc w:val="center"/>
              <w:rPr>
                <w:rFonts w:cstheme="minorHAnsi"/>
              </w:rPr>
            </w:pPr>
            <w:r w:rsidRPr="00E01831">
              <w:rPr>
                <w:rFonts w:cstheme="minorHAnsi"/>
              </w:rPr>
              <w:t>79%</w:t>
            </w:r>
          </w:p>
        </w:tc>
        <w:tc>
          <w:tcPr>
            <w:tcW w:w="1034" w:type="dxa"/>
            <w:shd w:val="clear" w:color="auto" w:fill="auto"/>
          </w:tcPr>
          <w:p w:rsidR="00D21294" w:rsidRPr="00E01831" w:rsidRDefault="00D21294" w:rsidP="00D21294">
            <w:pPr>
              <w:jc w:val="center"/>
              <w:rPr>
                <w:rFonts w:cstheme="minorHAnsi"/>
                <w:bCs/>
              </w:rPr>
            </w:pPr>
            <w:r w:rsidRPr="00E01831">
              <w:rPr>
                <w:rFonts w:cstheme="minorHAnsi"/>
                <w:bCs/>
              </w:rPr>
              <w:t>100%</w:t>
            </w:r>
          </w:p>
        </w:tc>
      </w:tr>
      <w:tr w:rsidR="00D21294" w:rsidRPr="00E01831" w:rsidTr="00030952">
        <w:tc>
          <w:tcPr>
            <w:tcW w:w="11024" w:type="dxa"/>
            <w:gridSpan w:val="2"/>
            <w:vAlign w:val="bottom"/>
          </w:tcPr>
          <w:p w:rsidR="00D21294" w:rsidRPr="00E01831" w:rsidRDefault="00D21294" w:rsidP="00D21294">
            <w:pPr>
              <w:spacing w:line="276" w:lineRule="auto"/>
              <w:ind w:right="-23"/>
              <w:rPr>
                <w:rFonts w:eastAsia="Arial" w:cstheme="minorHAnsi"/>
                <w:bCs/>
                <w:color w:val="050505"/>
              </w:rPr>
            </w:pPr>
            <w:r w:rsidRPr="00E01831">
              <w:rPr>
                <w:rFonts w:eastAsia="Arial" w:cstheme="minorHAnsi"/>
                <w:bCs/>
                <w:color w:val="050505"/>
              </w:rPr>
              <w:t>% making substantial progress in reading (here since Nursery)</w:t>
            </w:r>
          </w:p>
        </w:tc>
        <w:tc>
          <w:tcPr>
            <w:tcW w:w="1148" w:type="dxa"/>
            <w:shd w:val="clear" w:color="auto" w:fill="auto"/>
            <w:vAlign w:val="center"/>
          </w:tcPr>
          <w:p w:rsidR="00D21294" w:rsidRPr="00E01831" w:rsidRDefault="00777212" w:rsidP="00D21294">
            <w:pPr>
              <w:ind w:left="187"/>
              <w:jc w:val="center"/>
              <w:rPr>
                <w:rFonts w:cstheme="minorHAnsi"/>
              </w:rPr>
            </w:pPr>
            <w:r w:rsidRPr="00E01831">
              <w:rPr>
                <w:rFonts w:cstheme="minorHAnsi"/>
              </w:rPr>
              <w:t>67%</w:t>
            </w:r>
          </w:p>
        </w:tc>
        <w:tc>
          <w:tcPr>
            <w:tcW w:w="1148" w:type="dxa"/>
            <w:shd w:val="clear" w:color="auto" w:fill="auto"/>
            <w:vAlign w:val="center"/>
          </w:tcPr>
          <w:p w:rsidR="00D21294" w:rsidRPr="00E01831" w:rsidRDefault="00F5358F" w:rsidP="00D21294">
            <w:pPr>
              <w:ind w:left="187"/>
              <w:jc w:val="center"/>
              <w:rPr>
                <w:rFonts w:cstheme="minorHAnsi"/>
              </w:rPr>
            </w:pPr>
            <w:r w:rsidRPr="00E01831">
              <w:rPr>
                <w:rFonts w:cstheme="minorHAnsi"/>
              </w:rPr>
              <w:t>59%</w:t>
            </w:r>
          </w:p>
        </w:tc>
        <w:tc>
          <w:tcPr>
            <w:tcW w:w="1034" w:type="dxa"/>
            <w:shd w:val="clear" w:color="auto" w:fill="auto"/>
            <w:vAlign w:val="center"/>
          </w:tcPr>
          <w:p w:rsidR="00D21294" w:rsidRPr="00E01831" w:rsidRDefault="00D21294" w:rsidP="00D21294">
            <w:pPr>
              <w:ind w:left="187"/>
              <w:jc w:val="center"/>
              <w:rPr>
                <w:rFonts w:cstheme="minorHAnsi"/>
              </w:rPr>
            </w:pPr>
            <w:r w:rsidRPr="00E01831">
              <w:rPr>
                <w:rFonts w:cstheme="minorHAnsi"/>
              </w:rPr>
              <w:t>67%</w:t>
            </w:r>
          </w:p>
        </w:tc>
        <w:tc>
          <w:tcPr>
            <w:tcW w:w="1034" w:type="dxa"/>
            <w:shd w:val="clear" w:color="auto" w:fill="auto"/>
          </w:tcPr>
          <w:p w:rsidR="00D21294" w:rsidRPr="00E01831" w:rsidRDefault="00D21294" w:rsidP="00D21294">
            <w:pPr>
              <w:jc w:val="center"/>
              <w:rPr>
                <w:rFonts w:cstheme="minorHAnsi"/>
                <w:bCs/>
              </w:rPr>
            </w:pPr>
            <w:r w:rsidRPr="00E01831">
              <w:rPr>
                <w:rFonts w:cstheme="minorHAnsi"/>
                <w:bCs/>
              </w:rPr>
              <w:t>64%</w:t>
            </w:r>
          </w:p>
        </w:tc>
      </w:tr>
      <w:tr w:rsidR="00D21294" w:rsidRPr="00E01831" w:rsidTr="00030952">
        <w:tc>
          <w:tcPr>
            <w:tcW w:w="11024" w:type="dxa"/>
            <w:gridSpan w:val="2"/>
            <w:vAlign w:val="bottom"/>
          </w:tcPr>
          <w:p w:rsidR="00D21294" w:rsidRPr="00E01831" w:rsidRDefault="00D21294" w:rsidP="00D21294">
            <w:pPr>
              <w:spacing w:line="276" w:lineRule="auto"/>
              <w:ind w:right="-23"/>
              <w:rPr>
                <w:rFonts w:eastAsia="Arial" w:cstheme="minorHAnsi"/>
                <w:bCs/>
                <w:color w:val="050505"/>
              </w:rPr>
            </w:pPr>
            <w:r w:rsidRPr="00E01831">
              <w:rPr>
                <w:rFonts w:eastAsia="Arial" w:cstheme="minorHAnsi"/>
                <w:bCs/>
                <w:color w:val="050505"/>
              </w:rPr>
              <w:t>% making at least strong (good) progress in writing (here since Nursery)</w:t>
            </w:r>
          </w:p>
        </w:tc>
        <w:tc>
          <w:tcPr>
            <w:tcW w:w="1148" w:type="dxa"/>
            <w:shd w:val="clear" w:color="auto" w:fill="auto"/>
            <w:vAlign w:val="center"/>
          </w:tcPr>
          <w:p w:rsidR="00D21294" w:rsidRPr="00E01831" w:rsidRDefault="00777212" w:rsidP="00D21294">
            <w:pPr>
              <w:ind w:left="187"/>
              <w:jc w:val="center"/>
              <w:rPr>
                <w:rFonts w:cstheme="minorHAnsi"/>
              </w:rPr>
            </w:pPr>
            <w:r w:rsidRPr="00E01831">
              <w:rPr>
                <w:rFonts w:cstheme="minorHAnsi"/>
              </w:rPr>
              <w:t>92%</w:t>
            </w:r>
          </w:p>
        </w:tc>
        <w:tc>
          <w:tcPr>
            <w:tcW w:w="1148" w:type="dxa"/>
            <w:shd w:val="clear" w:color="auto" w:fill="auto"/>
            <w:vAlign w:val="center"/>
          </w:tcPr>
          <w:p w:rsidR="00D21294" w:rsidRPr="00E01831" w:rsidRDefault="00F5358F" w:rsidP="00D21294">
            <w:pPr>
              <w:ind w:left="187"/>
              <w:jc w:val="center"/>
              <w:rPr>
                <w:rFonts w:cstheme="minorHAnsi"/>
              </w:rPr>
            </w:pPr>
            <w:r w:rsidRPr="00E01831">
              <w:rPr>
                <w:rFonts w:cstheme="minorHAnsi"/>
              </w:rPr>
              <w:t>86%</w:t>
            </w:r>
          </w:p>
        </w:tc>
        <w:tc>
          <w:tcPr>
            <w:tcW w:w="1034" w:type="dxa"/>
            <w:shd w:val="clear" w:color="auto" w:fill="auto"/>
            <w:vAlign w:val="center"/>
          </w:tcPr>
          <w:p w:rsidR="00D21294" w:rsidRPr="00E01831" w:rsidRDefault="00D21294" w:rsidP="00D21294">
            <w:pPr>
              <w:ind w:left="187"/>
              <w:jc w:val="center"/>
              <w:rPr>
                <w:rFonts w:cstheme="minorHAnsi"/>
              </w:rPr>
            </w:pPr>
            <w:r w:rsidRPr="00E01831">
              <w:rPr>
                <w:rFonts w:cstheme="minorHAnsi"/>
              </w:rPr>
              <w:t>88%</w:t>
            </w:r>
          </w:p>
        </w:tc>
        <w:tc>
          <w:tcPr>
            <w:tcW w:w="1034" w:type="dxa"/>
            <w:shd w:val="clear" w:color="auto" w:fill="auto"/>
          </w:tcPr>
          <w:p w:rsidR="00D21294" w:rsidRPr="00E01831" w:rsidRDefault="00D21294" w:rsidP="00D21294">
            <w:pPr>
              <w:jc w:val="center"/>
              <w:rPr>
                <w:rFonts w:cstheme="minorHAnsi"/>
                <w:bCs/>
              </w:rPr>
            </w:pPr>
            <w:r w:rsidRPr="00E01831">
              <w:rPr>
                <w:rFonts w:cstheme="minorHAnsi"/>
                <w:bCs/>
              </w:rPr>
              <w:t>100%</w:t>
            </w:r>
          </w:p>
        </w:tc>
      </w:tr>
      <w:tr w:rsidR="00D21294" w:rsidRPr="00E01831" w:rsidTr="00030952">
        <w:tc>
          <w:tcPr>
            <w:tcW w:w="11024" w:type="dxa"/>
            <w:gridSpan w:val="2"/>
            <w:vAlign w:val="bottom"/>
          </w:tcPr>
          <w:p w:rsidR="00D21294" w:rsidRPr="00E01831" w:rsidRDefault="00D21294" w:rsidP="00D21294">
            <w:pPr>
              <w:spacing w:line="276" w:lineRule="auto"/>
              <w:ind w:right="-23"/>
              <w:rPr>
                <w:rFonts w:eastAsia="Arial" w:cstheme="minorHAnsi"/>
                <w:bCs/>
                <w:color w:val="050505"/>
              </w:rPr>
            </w:pPr>
            <w:r w:rsidRPr="00E01831">
              <w:rPr>
                <w:rFonts w:eastAsia="Arial" w:cstheme="minorHAnsi"/>
                <w:bCs/>
                <w:color w:val="050505"/>
              </w:rPr>
              <w:t>% making substantial progress in writing (here since Nursery)</w:t>
            </w:r>
          </w:p>
        </w:tc>
        <w:tc>
          <w:tcPr>
            <w:tcW w:w="1148" w:type="dxa"/>
            <w:shd w:val="clear" w:color="auto" w:fill="auto"/>
            <w:vAlign w:val="center"/>
          </w:tcPr>
          <w:p w:rsidR="00D21294" w:rsidRPr="00E01831" w:rsidRDefault="00777212" w:rsidP="00D21294">
            <w:pPr>
              <w:ind w:left="187"/>
              <w:jc w:val="center"/>
              <w:rPr>
                <w:rFonts w:cstheme="minorHAnsi"/>
              </w:rPr>
            </w:pPr>
            <w:r w:rsidRPr="00E01831">
              <w:rPr>
                <w:rFonts w:cstheme="minorHAnsi"/>
              </w:rPr>
              <w:t>58%</w:t>
            </w:r>
          </w:p>
        </w:tc>
        <w:tc>
          <w:tcPr>
            <w:tcW w:w="1148" w:type="dxa"/>
            <w:shd w:val="clear" w:color="auto" w:fill="auto"/>
            <w:vAlign w:val="center"/>
          </w:tcPr>
          <w:p w:rsidR="00D21294" w:rsidRPr="00E01831" w:rsidRDefault="00F5358F" w:rsidP="00D21294">
            <w:pPr>
              <w:ind w:left="187"/>
              <w:jc w:val="center"/>
              <w:rPr>
                <w:rFonts w:cstheme="minorHAnsi"/>
              </w:rPr>
            </w:pPr>
            <w:r w:rsidRPr="00E01831">
              <w:rPr>
                <w:rFonts w:cstheme="minorHAnsi"/>
              </w:rPr>
              <w:t>69%</w:t>
            </w:r>
          </w:p>
        </w:tc>
        <w:tc>
          <w:tcPr>
            <w:tcW w:w="1034" w:type="dxa"/>
            <w:shd w:val="clear" w:color="auto" w:fill="auto"/>
            <w:vAlign w:val="center"/>
          </w:tcPr>
          <w:p w:rsidR="00D21294" w:rsidRPr="00E01831" w:rsidRDefault="00D21294" w:rsidP="00D21294">
            <w:pPr>
              <w:ind w:left="187"/>
              <w:jc w:val="center"/>
              <w:rPr>
                <w:rFonts w:cstheme="minorHAnsi"/>
              </w:rPr>
            </w:pPr>
            <w:r w:rsidRPr="00E01831">
              <w:rPr>
                <w:rFonts w:cstheme="minorHAnsi"/>
              </w:rPr>
              <w:t>58%</w:t>
            </w:r>
          </w:p>
        </w:tc>
        <w:tc>
          <w:tcPr>
            <w:tcW w:w="1034" w:type="dxa"/>
            <w:shd w:val="clear" w:color="auto" w:fill="auto"/>
          </w:tcPr>
          <w:p w:rsidR="00D21294" w:rsidRPr="00E01831" w:rsidRDefault="00D21294" w:rsidP="00D21294">
            <w:pPr>
              <w:jc w:val="center"/>
              <w:rPr>
                <w:rFonts w:cstheme="minorHAnsi"/>
                <w:bCs/>
              </w:rPr>
            </w:pPr>
            <w:r w:rsidRPr="00E01831">
              <w:rPr>
                <w:rFonts w:cstheme="minorHAnsi"/>
                <w:bCs/>
              </w:rPr>
              <w:t>59%</w:t>
            </w:r>
          </w:p>
        </w:tc>
      </w:tr>
      <w:tr w:rsidR="00D21294" w:rsidRPr="00E01831" w:rsidTr="00030952">
        <w:tc>
          <w:tcPr>
            <w:tcW w:w="11024" w:type="dxa"/>
            <w:gridSpan w:val="2"/>
            <w:vAlign w:val="bottom"/>
          </w:tcPr>
          <w:p w:rsidR="00D21294" w:rsidRPr="00E01831" w:rsidRDefault="00D21294" w:rsidP="00D21294">
            <w:pPr>
              <w:spacing w:line="276" w:lineRule="auto"/>
              <w:ind w:right="-23"/>
              <w:rPr>
                <w:rFonts w:eastAsia="Arial" w:cstheme="minorHAnsi"/>
                <w:bCs/>
                <w:color w:val="050505"/>
              </w:rPr>
            </w:pPr>
            <w:r w:rsidRPr="00E01831">
              <w:rPr>
                <w:rFonts w:eastAsia="Arial" w:cstheme="minorHAnsi"/>
                <w:bCs/>
                <w:color w:val="050505"/>
              </w:rPr>
              <w:t>% making at least strong (good) progress in maths (here since Nursery)</w:t>
            </w:r>
          </w:p>
        </w:tc>
        <w:tc>
          <w:tcPr>
            <w:tcW w:w="1148" w:type="dxa"/>
            <w:shd w:val="clear" w:color="auto" w:fill="auto"/>
            <w:vAlign w:val="center"/>
          </w:tcPr>
          <w:p w:rsidR="00D21294" w:rsidRPr="00E01831" w:rsidRDefault="00777212" w:rsidP="00D21294">
            <w:pPr>
              <w:ind w:left="187"/>
              <w:jc w:val="center"/>
              <w:rPr>
                <w:rFonts w:cstheme="minorHAnsi"/>
              </w:rPr>
            </w:pPr>
            <w:r w:rsidRPr="00E01831">
              <w:rPr>
                <w:rFonts w:cstheme="minorHAnsi"/>
              </w:rPr>
              <w:t>92%</w:t>
            </w:r>
          </w:p>
        </w:tc>
        <w:tc>
          <w:tcPr>
            <w:tcW w:w="1148" w:type="dxa"/>
            <w:shd w:val="clear" w:color="auto" w:fill="auto"/>
            <w:vAlign w:val="center"/>
          </w:tcPr>
          <w:p w:rsidR="00D21294" w:rsidRPr="00E01831" w:rsidRDefault="00F5358F" w:rsidP="00D21294">
            <w:pPr>
              <w:ind w:left="187"/>
              <w:jc w:val="center"/>
              <w:rPr>
                <w:rFonts w:cstheme="minorHAnsi"/>
              </w:rPr>
            </w:pPr>
            <w:r w:rsidRPr="00E01831">
              <w:rPr>
                <w:rFonts w:cstheme="minorHAnsi"/>
              </w:rPr>
              <w:t>93%</w:t>
            </w:r>
          </w:p>
        </w:tc>
        <w:tc>
          <w:tcPr>
            <w:tcW w:w="1034" w:type="dxa"/>
            <w:shd w:val="clear" w:color="auto" w:fill="auto"/>
            <w:vAlign w:val="center"/>
          </w:tcPr>
          <w:p w:rsidR="00D21294" w:rsidRPr="00E01831" w:rsidRDefault="00D21294" w:rsidP="00D21294">
            <w:pPr>
              <w:ind w:left="187"/>
              <w:jc w:val="center"/>
              <w:rPr>
                <w:rFonts w:cstheme="minorHAnsi"/>
              </w:rPr>
            </w:pPr>
            <w:r w:rsidRPr="00E01831">
              <w:rPr>
                <w:rFonts w:cstheme="minorHAnsi"/>
              </w:rPr>
              <w:t>88%</w:t>
            </w:r>
          </w:p>
        </w:tc>
        <w:tc>
          <w:tcPr>
            <w:tcW w:w="1034" w:type="dxa"/>
            <w:shd w:val="clear" w:color="auto" w:fill="auto"/>
          </w:tcPr>
          <w:p w:rsidR="00D21294" w:rsidRPr="00E01831" w:rsidRDefault="00D21294" w:rsidP="00D21294">
            <w:pPr>
              <w:jc w:val="center"/>
              <w:rPr>
                <w:rFonts w:cstheme="minorHAnsi"/>
                <w:bCs/>
              </w:rPr>
            </w:pPr>
            <w:r w:rsidRPr="00E01831">
              <w:rPr>
                <w:rFonts w:cstheme="minorHAnsi"/>
                <w:bCs/>
              </w:rPr>
              <w:t>95%</w:t>
            </w:r>
          </w:p>
        </w:tc>
      </w:tr>
      <w:tr w:rsidR="00D21294" w:rsidRPr="00E01831" w:rsidTr="00030952">
        <w:tc>
          <w:tcPr>
            <w:tcW w:w="11024" w:type="dxa"/>
            <w:gridSpan w:val="2"/>
            <w:vAlign w:val="bottom"/>
          </w:tcPr>
          <w:p w:rsidR="00D21294" w:rsidRPr="00E01831" w:rsidRDefault="00D21294" w:rsidP="00D21294">
            <w:pPr>
              <w:spacing w:line="276" w:lineRule="auto"/>
              <w:ind w:right="-23"/>
              <w:rPr>
                <w:rFonts w:eastAsia="Arial" w:cstheme="minorHAnsi"/>
                <w:bCs/>
                <w:color w:val="050505"/>
              </w:rPr>
            </w:pPr>
            <w:r w:rsidRPr="00E01831">
              <w:rPr>
                <w:rFonts w:eastAsia="Arial" w:cstheme="minorHAnsi"/>
                <w:bCs/>
                <w:color w:val="050505"/>
              </w:rPr>
              <w:t>% making substantial progress in maths (here since Nursery)</w:t>
            </w:r>
          </w:p>
        </w:tc>
        <w:tc>
          <w:tcPr>
            <w:tcW w:w="1148" w:type="dxa"/>
            <w:shd w:val="clear" w:color="auto" w:fill="auto"/>
            <w:vAlign w:val="center"/>
          </w:tcPr>
          <w:p w:rsidR="00D21294" w:rsidRPr="00E01831" w:rsidRDefault="00777212" w:rsidP="00D21294">
            <w:pPr>
              <w:ind w:left="187"/>
              <w:jc w:val="center"/>
              <w:rPr>
                <w:rFonts w:cstheme="minorHAnsi"/>
              </w:rPr>
            </w:pPr>
            <w:r w:rsidRPr="00E01831">
              <w:rPr>
                <w:rFonts w:cstheme="minorHAnsi"/>
              </w:rPr>
              <w:t>67%</w:t>
            </w:r>
          </w:p>
        </w:tc>
        <w:tc>
          <w:tcPr>
            <w:tcW w:w="1148" w:type="dxa"/>
            <w:shd w:val="clear" w:color="auto" w:fill="auto"/>
            <w:vAlign w:val="center"/>
          </w:tcPr>
          <w:p w:rsidR="00D21294" w:rsidRPr="00E01831" w:rsidRDefault="00F5358F" w:rsidP="00D21294">
            <w:pPr>
              <w:ind w:left="187"/>
              <w:jc w:val="center"/>
              <w:rPr>
                <w:rFonts w:cstheme="minorHAnsi"/>
              </w:rPr>
            </w:pPr>
            <w:r w:rsidRPr="00E01831">
              <w:rPr>
                <w:rFonts w:cstheme="minorHAnsi"/>
              </w:rPr>
              <w:t>79%</w:t>
            </w:r>
          </w:p>
        </w:tc>
        <w:tc>
          <w:tcPr>
            <w:tcW w:w="1034" w:type="dxa"/>
            <w:shd w:val="clear" w:color="auto" w:fill="auto"/>
            <w:vAlign w:val="center"/>
          </w:tcPr>
          <w:p w:rsidR="00D21294" w:rsidRPr="00E01831" w:rsidRDefault="00D21294" w:rsidP="00D21294">
            <w:pPr>
              <w:ind w:left="187"/>
              <w:jc w:val="center"/>
              <w:rPr>
                <w:rFonts w:cstheme="minorHAnsi"/>
              </w:rPr>
            </w:pPr>
            <w:r w:rsidRPr="00E01831">
              <w:rPr>
                <w:rFonts w:cstheme="minorHAnsi"/>
              </w:rPr>
              <w:t>75%</w:t>
            </w:r>
          </w:p>
        </w:tc>
        <w:tc>
          <w:tcPr>
            <w:tcW w:w="1034" w:type="dxa"/>
            <w:shd w:val="clear" w:color="auto" w:fill="auto"/>
          </w:tcPr>
          <w:p w:rsidR="00D21294" w:rsidRPr="00E01831" w:rsidRDefault="00D21294" w:rsidP="00D21294">
            <w:pPr>
              <w:jc w:val="center"/>
              <w:rPr>
                <w:rFonts w:cstheme="minorHAnsi"/>
                <w:bCs/>
              </w:rPr>
            </w:pPr>
            <w:r w:rsidRPr="00E01831">
              <w:rPr>
                <w:rFonts w:cstheme="minorHAnsi"/>
                <w:bCs/>
              </w:rPr>
              <w:t>68%</w:t>
            </w:r>
          </w:p>
        </w:tc>
      </w:tr>
      <w:tr w:rsidR="00D21294" w:rsidRPr="00E01831" w:rsidTr="00CB15FE">
        <w:tc>
          <w:tcPr>
            <w:tcW w:w="15388" w:type="dxa"/>
            <w:gridSpan w:val="6"/>
            <w:shd w:val="clear" w:color="auto" w:fill="FF0000"/>
            <w:vAlign w:val="bottom"/>
          </w:tcPr>
          <w:p w:rsidR="00D21294" w:rsidRPr="00E01831" w:rsidRDefault="00D21294" w:rsidP="00D21294">
            <w:pPr>
              <w:pStyle w:val="ListParagraph"/>
              <w:numPr>
                <w:ilvl w:val="0"/>
                <w:numId w:val="17"/>
              </w:numPr>
              <w:rPr>
                <w:rFonts w:cstheme="minorHAnsi"/>
                <w:b/>
                <w:bCs/>
              </w:rPr>
            </w:pPr>
            <w:r w:rsidRPr="00E01831">
              <w:rPr>
                <w:rFonts w:cstheme="minorHAnsi"/>
                <w:b/>
                <w:bCs/>
              </w:rPr>
              <w:t>Barriers to future attainment (for pupils eligible for PP)</w:t>
            </w:r>
          </w:p>
        </w:tc>
      </w:tr>
      <w:tr w:rsidR="00D21294" w:rsidRPr="00E01831" w:rsidTr="00FA5CB6">
        <w:tc>
          <w:tcPr>
            <w:tcW w:w="15388" w:type="dxa"/>
            <w:gridSpan w:val="6"/>
            <w:shd w:val="clear" w:color="auto" w:fill="D9D9D9" w:themeFill="background1" w:themeFillShade="D9"/>
            <w:vAlign w:val="bottom"/>
          </w:tcPr>
          <w:p w:rsidR="00D21294" w:rsidRPr="00E01831" w:rsidRDefault="00D21294" w:rsidP="00D21294">
            <w:pPr>
              <w:rPr>
                <w:rFonts w:cstheme="minorHAnsi"/>
                <w:bCs/>
              </w:rPr>
            </w:pPr>
            <w:r w:rsidRPr="00E01831">
              <w:rPr>
                <w:rFonts w:cstheme="minorHAnsi"/>
                <w:b/>
                <w:bCs/>
              </w:rPr>
              <w:t xml:space="preserve">In-school barriers </w:t>
            </w:r>
            <w:r w:rsidRPr="00E01831">
              <w:rPr>
                <w:rFonts w:cstheme="minorHAnsi"/>
                <w:bCs/>
                <w:i/>
              </w:rPr>
              <w:t>(issues to be addressed in school)</w:t>
            </w:r>
          </w:p>
        </w:tc>
      </w:tr>
      <w:tr w:rsidR="00635EFA" w:rsidRPr="00E01831" w:rsidTr="00030952">
        <w:tc>
          <w:tcPr>
            <w:tcW w:w="846" w:type="dxa"/>
          </w:tcPr>
          <w:p w:rsidR="00635EFA" w:rsidRPr="00E01831" w:rsidRDefault="00635EFA" w:rsidP="00635EFA">
            <w:pPr>
              <w:pStyle w:val="ListParagraph"/>
              <w:numPr>
                <w:ilvl w:val="0"/>
                <w:numId w:val="22"/>
              </w:numPr>
              <w:tabs>
                <w:tab w:val="left" w:pos="75"/>
              </w:tabs>
              <w:ind w:left="426" w:hanging="335"/>
              <w:rPr>
                <w:rFonts w:cstheme="minorHAnsi"/>
                <w:b/>
              </w:rPr>
            </w:pPr>
          </w:p>
        </w:tc>
        <w:tc>
          <w:tcPr>
            <w:tcW w:w="14542" w:type="dxa"/>
            <w:gridSpan w:val="5"/>
          </w:tcPr>
          <w:p w:rsidR="00635EFA" w:rsidRPr="00E01831" w:rsidRDefault="00635EFA" w:rsidP="00030952">
            <w:pPr>
              <w:rPr>
                <w:rFonts w:cstheme="minorHAnsi"/>
              </w:rPr>
            </w:pPr>
            <w:r w:rsidRPr="00E01831">
              <w:rPr>
                <w:rFonts w:cstheme="minorHAnsi"/>
              </w:rPr>
              <w:t>Pupils eligible for PP are often not emotionally and physically ready to learn</w:t>
            </w:r>
          </w:p>
        </w:tc>
      </w:tr>
      <w:tr w:rsidR="00635EFA" w:rsidRPr="00E01831" w:rsidTr="00030952">
        <w:tc>
          <w:tcPr>
            <w:tcW w:w="846" w:type="dxa"/>
          </w:tcPr>
          <w:p w:rsidR="00635EFA" w:rsidRPr="00E01831" w:rsidRDefault="00635EFA" w:rsidP="00635EFA">
            <w:pPr>
              <w:pStyle w:val="ListParagraph"/>
              <w:numPr>
                <w:ilvl w:val="0"/>
                <w:numId w:val="22"/>
              </w:numPr>
              <w:tabs>
                <w:tab w:val="left" w:pos="75"/>
              </w:tabs>
              <w:ind w:left="426" w:hanging="335"/>
              <w:rPr>
                <w:rFonts w:cstheme="minorHAnsi"/>
                <w:b/>
              </w:rPr>
            </w:pPr>
          </w:p>
        </w:tc>
        <w:tc>
          <w:tcPr>
            <w:tcW w:w="14542" w:type="dxa"/>
            <w:gridSpan w:val="5"/>
          </w:tcPr>
          <w:p w:rsidR="00635EFA" w:rsidRPr="00E01831" w:rsidRDefault="00635EFA" w:rsidP="00030952">
            <w:pPr>
              <w:rPr>
                <w:rFonts w:cstheme="minorHAnsi"/>
              </w:rPr>
            </w:pPr>
            <w:r w:rsidRPr="00E01831">
              <w:rPr>
                <w:rFonts w:cstheme="minorHAnsi"/>
              </w:rPr>
              <w:t xml:space="preserve">Teaching and Learning is not consistently good </w:t>
            </w:r>
          </w:p>
        </w:tc>
      </w:tr>
      <w:tr w:rsidR="00635EFA" w:rsidRPr="00E01831" w:rsidTr="00030952">
        <w:tc>
          <w:tcPr>
            <w:tcW w:w="846" w:type="dxa"/>
          </w:tcPr>
          <w:p w:rsidR="00635EFA" w:rsidRPr="00E01831" w:rsidRDefault="00635EFA" w:rsidP="00635EFA">
            <w:pPr>
              <w:pStyle w:val="ListParagraph"/>
              <w:numPr>
                <w:ilvl w:val="0"/>
                <w:numId w:val="22"/>
              </w:numPr>
              <w:tabs>
                <w:tab w:val="left" w:pos="75"/>
              </w:tabs>
              <w:ind w:left="426" w:hanging="335"/>
              <w:rPr>
                <w:rFonts w:cstheme="minorHAnsi"/>
                <w:b/>
              </w:rPr>
            </w:pPr>
          </w:p>
        </w:tc>
        <w:tc>
          <w:tcPr>
            <w:tcW w:w="14542" w:type="dxa"/>
            <w:gridSpan w:val="5"/>
          </w:tcPr>
          <w:p w:rsidR="00B7584B" w:rsidRPr="00E01831" w:rsidRDefault="00635EFA" w:rsidP="00030952">
            <w:pPr>
              <w:rPr>
                <w:rFonts w:cstheme="minorHAnsi"/>
              </w:rPr>
            </w:pPr>
            <w:r w:rsidRPr="00E01831">
              <w:rPr>
                <w:rFonts w:cstheme="minorHAnsi"/>
              </w:rPr>
              <w:t xml:space="preserve">Gap increases </w:t>
            </w:r>
            <w:r w:rsidR="00B7584B" w:rsidRPr="00E01831">
              <w:rPr>
                <w:rFonts w:cstheme="minorHAnsi"/>
              </w:rPr>
              <w:t>through school life</w:t>
            </w:r>
          </w:p>
        </w:tc>
      </w:tr>
      <w:tr w:rsidR="00B7584B" w:rsidRPr="00E01831" w:rsidTr="00030952">
        <w:tc>
          <w:tcPr>
            <w:tcW w:w="846" w:type="dxa"/>
          </w:tcPr>
          <w:p w:rsidR="00B7584B" w:rsidRPr="00E01831" w:rsidRDefault="00B7584B" w:rsidP="00B7584B">
            <w:pPr>
              <w:pStyle w:val="ListParagraph"/>
              <w:numPr>
                <w:ilvl w:val="0"/>
                <w:numId w:val="22"/>
              </w:numPr>
              <w:tabs>
                <w:tab w:val="left" w:pos="75"/>
              </w:tabs>
              <w:ind w:left="426" w:hanging="335"/>
              <w:rPr>
                <w:rFonts w:cstheme="minorHAnsi"/>
                <w:b/>
              </w:rPr>
            </w:pPr>
          </w:p>
        </w:tc>
        <w:tc>
          <w:tcPr>
            <w:tcW w:w="14542" w:type="dxa"/>
            <w:gridSpan w:val="5"/>
          </w:tcPr>
          <w:p w:rsidR="00B7584B" w:rsidRPr="00E01831" w:rsidRDefault="00B7584B" w:rsidP="00B7584B">
            <w:pPr>
              <w:rPr>
                <w:rFonts w:cstheme="minorHAnsi"/>
              </w:rPr>
            </w:pPr>
            <w:r w:rsidRPr="00E01831">
              <w:rPr>
                <w:rFonts w:cstheme="minorHAnsi"/>
              </w:rPr>
              <w:t>Communication and language skills on entry to school are lower for pupils who are eligible for PP</w:t>
            </w:r>
          </w:p>
        </w:tc>
      </w:tr>
      <w:tr w:rsidR="00B7584B" w:rsidRPr="00E01831" w:rsidTr="00030952">
        <w:tc>
          <w:tcPr>
            <w:tcW w:w="846" w:type="dxa"/>
          </w:tcPr>
          <w:p w:rsidR="00B7584B" w:rsidRPr="00E01831" w:rsidRDefault="00B7584B" w:rsidP="00B7584B">
            <w:pPr>
              <w:pStyle w:val="ListParagraph"/>
              <w:numPr>
                <w:ilvl w:val="0"/>
                <w:numId w:val="22"/>
              </w:numPr>
              <w:tabs>
                <w:tab w:val="left" w:pos="75"/>
              </w:tabs>
              <w:ind w:left="426" w:hanging="335"/>
              <w:rPr>
                <w:rFonts w:cstheme="minorHAnsi"/>
                <w:b/>
              </w:rPr>
            </w:pPr>
          </w:p>
        </w:tc>
        <w:tc>
          <w:tcPr>
            <w:tcW w:w="14542" w:type="dxa"/>
            <w:gridSpan w:val="5"/>
          </w:tcPr>
          <w:p w:rsidR="00B7584B" w:rsidRPr="00E01831" w:rsidRDefault="00B7584B" w:rsidP="00B7584B">
            <w:pPr>
              <w:rPr>
                <w:rFonts w:cstheme="minorHAnsi"/>
              </w:rPr>
            </w:pPr>
            <w:r w:rsidRPr="00E01831">
              <w:rPr>
                <w:rFonts w:cstheme="minorHAnsi"/>
              </w:rPr>
              <w:t>Key skills (reading, writing, maths) on entry to school are lower for pupils who are eligible for PP</w:t>
            </w:r>
          </w:p>
        </w:tc>
      </w:tr>
      <w:tr w:rsidR="00B7584B" w:rsidRPr="00E01831" w:rsidTr="00030952">
        <w:tc>
          <w:tcPr>
            <w:tcW w:w="15388" w:type="dxa"/>
            <w:gridSpan w:val="6"/>
            <w:shd w:val="clear" w:color="auto" w:fill="D9D9D9" w:themeFill="background1" w:themeFillShade="D9"/>
            <w:vAlign w:val="bottom"/>
          </w:tcPr>
          <w:p w:rsidR="00B7584B" w:rsidRPr="00E01831" w:rsidRDefault="00B7584B" w:rsidP="00B7584B">
            <w:pPr>
              <w:rPr>
                <w:rFonts w:cstheme="minorHAnsi"/>
                <w:b/>
                <w:bCs/>
              </w:rPr>
            </w:pPr>
            <w:r w:rsidRPr="00E01831">
              <w:rPr>
                <w:rFonts w:cstheme="minorHAnsi"/>
                <w:b/>
                <w:bCs/>
              </w:rPr>
              <w:lastRenderedPageBreak/>
              <w:t xml:space="preserve">External barriers </w:t>
            </w:r>
            <w:r w:rsidRPr="00E01831">
              <w:rPr>
                <w:rFonts w:cstheme="minorHAnsi"/>
                <w:b/>
                <w:bCs/>
                <w:i/>
              </w:rPr>
              <w:t>(issues which also require action outside school, such as low attendance rates)</w:t>
            </w:r>
          </w:p>
        </w:tc>
      </w:tr>
      <w:tr w:rsidR="00B7584B" w:rsidRPr="00E01831" w:rsidTr="00030952">
        <w:tc>
          <w:tcPr>
            <w:tcW w:w="846" w:type="dxa"/>
          </w:tcPr>
          <w:p w:rsidR="00B7584B" w:rsidRPr="00E01831" w:rsidRDefault="00B7584B" w:rsidP="00B7584B">
            <w:pPr>
              <w:tabs>
                <w:tab w:val="left" w:pos="60"/>
                <w:tab w:val="left" w:pos="284"/>
              </w:tabs>
              <w:ind w:left="426" w:hanging="321"/>
              <w:jc w:val="center"/>
              <w:rPr>
                <w:rFonts w:cstheme="minorHAnsi"/>
                <w:b/>
              </w:rPr>
            </w:pPr>
            <w:r w:rsidRPr="00E01831">
              <w:rPr>
                <w:rFonts w:cstheme="minorHAnsi"/>
                <w:b/>
              </w:rPr>
              <w:t>F.</w:t>
            </w:r>
          </w:p>
        </w:tc>
        <w:tc>
          <w:tcPr>
            <w:tcW w:w="14542" w:type="dxa"/>
            <w:gridSpan w:val="5"/>
          </w:tcPr>
          <w:p w:rsidR="00B7584B" w:rsidRPr="00E01831" w:rsidRDefault="00B7584B" w:rsidP="00B7584B">
            <w:pPr>
              <w:rPr>
                <w:rFonts w:cstheme="minorHAnsi"/>
              </w:rPr>
            </w:pPr>
            <w:r w:rsidRPr="00E01831">
              <w:rPr>
                <w:rFonts w:cstheme="minorHAnsi"/>
              </w:rPr>
              <w:t>Parental engagement with education/school links (educational ability, value of education)</w:t>
            </w:r>
          </w:p>
        </w:tc>
      </w:tr>
      <w:tr w:rsidR="00B7584B" w:rsidRPr="00E01831" w:rsidTr="00030952">
        <w:tc>
          <w:tcPr>
            <w:tcW w:w="846" w:type="dxa"/>
          </w:tcPr>
          <w:p w:rsidR="00B7584B" w:rsidRPr="00E01831" w:rsidRDefault="00B7584B" w:rsidP="00B7584B">
            <w:pPr>
              <w:tabs>
                <w:tab w:val="left" w:pos="60"/>
                <w:tab w:val="left" w:pos="284"/>
              </w:tabs>
              <w:ind w:left="426" w:hanging="321"/>
              <w:jc w:val="center"/>
              <w:rPr>
                <w:rFonts w:cstheme="minorHAnsi"/>
                <w:b/>
              </w:rPr>
            </w:pPr>
            <w:r w:rsidRPr="00E01831">
              <w:rPr>
                <w:rFonts w:cstheme="minorHAnsi"/>
                <w:b/>
              </w:rPr>
              <w:t>G.</w:t>
            </w:r>
          </w:p>
        </w:tc>
        <w:tc>
          <w:tcPr>
            <w:tcW w:w="14542" w:type="dxa"/>
            <w:gridSpan w:val="5"/>
          </w:tcPr>
          <w:p w:rsidR="00B7584B" w:rsidRPr="00E01831" w:rsidRDefault="00B7584B" w:rsidP="00B7584B">
            <w:pPr>
              <w:rPr>
                <w:rFonts w:cstheme="minorHAnsi"/>
              </w:rPr>
            </w:pPr>
            <w:r w:rsidRPr="00E01831">
              <w:rPr>
                <w:rFonts w:cstheme="minorHAnsi"/>
              </w:rPr>
              <w:t>Attendance and punctuality</w:t>
            </w:r>
          </w:p>
        </w:tc>
      </w:tr>
      <w:tr w:rsidR="00B7584B" w:rsidRPr="00E01831" w:rsidTr="00030952">
        <w:tc>
          <w:tcPr>
            <w:tcW w:w="846" w:type="dxa"/>
          </w:tcPr>
          <w:p w:rsidR="00B7584B" w:rsidRPr="00E01831" w:rsidRDefault="00B7584B" w:rsidP="00B7584B">
            <w:pPr>
              <w:tabs>
                <w:tab w:val="left" w:pos="60"/>
                <w:tab w:val="left" w:pos="284"/>
              </w:tabs>
              <w:ind w:left="426" w:hanging="321"/>
              <w:jc w:val="center"/>
              <w:rPr>
                <w:rFonts w:cstheme="minorHAnsi"/>
                <w:b/>
              </w:rPr>
            </w:pPr>
            <w:r w:rsidRPr="00E01831">
              <w:rPr>
                <w:rFonts w:cstheme="minorHAnsi"/>
                <w:b/>
              </w:rPr>
              <w:t>H.</w:t>
            </w:r>
          </w:p>
        </w:tc>
        <w:tc>
          <w:tcPr>
            <w:tcW w:w="14542" w:type="dxa"/>
            <w:gridSpan w:val="5"/>
          </w:tcPr>
          <w:p w:rsidR="00B7584B" w:rsidRPr="00E01831" w:rsidRDefault="00B7584B" w:rsidP="00B7584B">
            <w:pPr>
              <w:rPr>
                <w:rFonts w:cstheme="minorHAnsi"/>
              </w:rPr>
            </w:pPr>
            <w:r w:rsidRPr="00E01831">
              <w:rPr>
                <w:rFonts w:cstheme="minorHAnsi"/>
              </w:rPr>
              <w:t>Depravation/Parental access to resources to support pupils learning experiences</w:t>
            </w:r>
          </w:p>
        </w:tc>
      </w:tr>
      <w:tr w:rsidR="00B7584B" w:rsidRPr="00E01831" w:rsidTr="00030952">
        <w:tc>
          <w:tcPr>
            <w:tcW w:w="846" w:type="dxa"/>
          </w:tcPr>
          <w:p w:rsidR="00B7584B" w:rsidRPr="00E01831" w:rsidRDefault="00B7584B" w:rsidP="00B7584B">
            <w:pPr>
              <w:tabs>
                <w:tab w:val="left" w:pos="60"/>
                <w:tab w:val="left" w:pos="284"/>
              </w:tabs>
              <w:ind w:left="426" w:hanging="321"/>
              <w:jc w:val="center"/>
              <w:rPr>
                <w:rFonts w:cstheme="minorHAnsi"/>
                <w:b/>
              </w:rPr>
            </w:pPr>
            <w:r w:rsidRPr="00E01831">
              <w:rPr>
                <w:rFonts w:cstheme="minorHAnsi"/>
                <w:b/>
              </w:rPr>
              <w:t>I.</w:t>
            </w:r>
          </w:p>
        </w:tc>
        <w:tc>
          <w:tcPr>
            <w:tcW w:w="14542" w:type="dxa"/>
            <w:gridSpan w:val="5"/>
          </w:tcPr>
          <w:p w:rsidR="00B7584B" w:rsidRPr="00E01831" w:rsidRDefault="00B7584B" w:rsidP="00B7584B">
            <w:pPr>
              <w:rPr>
                <w:rFonts w:cstheme="minorHAnsi"/>
              </w:rPr>
            </w:pPr>
            <w:r w:rsidRPr="00E01831">
              <w:rPr>
                <w:rFonts w:cstheme="minorHAnsi"/>
              </w:rPr>
              <w:t xml:space="preserve">Transient community </w:t>
            </w:r>
          </w:p>
        </w:tc>
      </w:tr>
      <w:tr w:rsidR="00B7584B" w:rsidRPr="00E01831" w:rsidTr="00FA5CB6">
        <w:tc>
          <w:tcPr>
            <w:tcW w:w="846" w:type="dxa"/>
          </w:tcPr>
          <w:p w:rsidR="00B7584B" w:rsidRPr="00E01831" w:rsidRDefault="00B7584B" w:rsidP="00B7584B">
            <w:pPr>
              <w:tabs>
                <w:tab w:val="left" w:pos="75"/>
              </w:tabs>
              <w:jc w:val="center"/>
              <w:rPr>
                <w:rFonts w:cstheme="minorHAnsi"/>
                <w:b/>
              </w:rPr>
            </w:pPr>
            <w:r w:rsidRPr="00E01831">
              <w:rPr>
                <w:rFonts w:cstheme="minorHAnsi"/>
                <w:b/>
              </w:rPr>
              <w:t>D.</w:t>
            </w:r>
          </w:p>
        </w:tc>
        <w:tc>
          <w:tcPr>
            <w:tcW w:w="14542" w:type="dxa"/>
            <w:gridSpan w:val="5"/>
          </w:tcPr>
          <w:p w:rsidR="00B7584B" w:rsidRPr="00E01831" w:rsidRDefault="00B7584B" w:rsidP="00B7584B">
            <w:pPr>
              <w:rPr>
                <w:rFonts w:cstheme="minorHAnsi"/>
              </w:rPr>
            </w:pPr>
            <w:r w:rsidRPr="00E01831">
              <w:rPr>
                <w:rFonts w:cstheme="minorHAnsi"/>
              </w:rPr>
              <w:t>Communication and language skills on entry to school are lower for pupils who are eligible for PP</w:t>
            </w:r>
          </w:p>
        </w:tc>
      </w:tr>
      <w:tr w:rsidR="00B7584B" w:rsidRPr="00E01831" w:rsidTr="00FA5CB6">
        <w:tc>
          <w:tcPr>
            <w:tcW w:w="846" w:type="dxa"/>
          </w:tcPr>
          <w:p w:rsidR="00B7584B" w:rsidRPr="00E01831" w:rsidRDefault="00B7584B" w:rsidP="00B7584B">
            <w:pPr>
              <w:tabs>
                <w:tab w:val="left" w:pos="75"/>
              </w:tabs>
              <w:jc w:val="center"/>
              <w:rPr>
                <w:rFonts w:cstheme="minorHAnsi"/>
                <w:b/>
              </w:rPr>
            </w:pPr>
            <w:r w:rsidRPr="00E01831">
              <w:rPr>
                <w:rFonts w:cstheme="minorHAnsi"/>
                <w:b/>
              </w:rPr>
              <w:t>E.</w:t>
            </w:r>
          </w:p>
        </w:tc>
        <w:tc>
          <w:tcPr>
            <w:tcW w:w="14542" w:type="dxa"/>
            <w:gridSpan w:val="5"/>
          </w:tcPr>
          <w:p w:rsidR="00B7584B" w:rsidRPr="00E01831" w:rsidRDefault="00B7584B" w:rsidP="00B7584B">
            <w:pPr>
              <w:rPr>
                <w:rFonts w:cstheme="minorHAnsi"/>
              </w:rPr>
            </w:pPr>
            <w:r w:rsidRPr="00E01831">
              <w:rPr>
                <w:rFonts w:cstheme="minorHAnsi"/>
              </w:rPr>
              <w:t>Key skills (reading, writing, maths) on entry to school are lower for pupils who are eligible for PP</w:t>
            </w:r>
          </w:p>
        </w:tc>
      </w:tr>
    </w:tbl>
    <w:p w:rsidR="000F549D" w:rsidRPr="00E01831" w:rsidRDefault="000F549D">
      <w:pPr>
        <w:rPr>
          <w:rFonts w:cstheme="minorHAnsi"/>
        </w:rPr>
      </w:pPr>
      <w:r w:rsidRPr="00E01831">
        <w:rPr>
          <w:rFonts w:cstheme="minorHAnsi"/>
        </w:rPr>
        <w:br w:type="page"/>
      </w:r>
    </w:p>
    <w:tbl>
      <w:tblPr>
        <w:tblStyle w:val="TableGrid"/>
        <w:tblW w:w="0" w:type="auto"/>
        <w:tblLook w:val="04A0" w:firstRow="1" w:lastRow="0" w:firstColumn="1" w:lastColumn="0" w:noHBand="0" w:noVBand="1"/>
      </w:tblPr>
      <w:tblGrid>
        <w:gridCol w:w="2920"/>
        <w:gridCol w:w="5942"/>
        <w:gridCol w:w="1465"/>
        <w:gridCol w:w="3131"/>
        <w:gridCol w:w="2156"/>
      </w:tblGrid>
      <w:tr w:rsidR="00FA5CB6" w:rsidRPr="00E01831" w:rsidTr="00127BA7">
        <w:tc>
          <w:tcPr>
            <w:tcW w:w="15614" w:type="dxa"/>
            <w:gridSpan w:val="5"/>
            <w:shd w:val="clear" w:color="auto" w:fill="FF0000"/>
            <w:vAlign w:val="bottom"/>
          </w:tcPr>
          <w:p w:rsidR="00584B13" w:rsidRPr="00E01831" w:rsidRDefault="00584B13" w:rsidP="00C675CB">
            <w:pPr>
              <w:rPr>
                <w:rFonts w:cstheme="minorHAnsi"/>
                <w:b/>
                <w:bCs/>
              </w:rPr>
            </w:pPr>
          </w:p>
          <w:p w:rsidR="00FA5CB6" w:rsidRPr="00E01831" w:rsidRDefault="00C675CB" w:rsidP="002807AE">
            <w:pPr>
              <w:rPr>
                <w:rFonts w:cstheme="minorHAnsi"/>
                <w:b/>
                <w:bCs/>
              </w:rPr>
            </w:pPr>
            <w:r w:rsidRPr="00E01831">
              <w:rPr>
                <w:rFonts w:cstheme="minorHAnsi"/>
                <w:b/>
                <w:bCs/>
              </w:rPr>
              <w:t>Plan BUDGET</w:t>
            </w:r>
            <w:r w:rsidR="00FA5CB6" w:rsidRPr="00E01831">
              <w:rPr>
                <w:rFonts w:cstheme="minorHAnsi"/>
                <w:b/>
                <w:bCs/>
              </w:rPr>
              <w:t xml:space="preserve"> £</w:t>
            </w:r>
            <w:r w:rsidR="007B0012" w:rsidRPr="00E01831">
              <w:rPr>
                <w:rFonts w:cstheme="minorHAnsi"/>
                <w:b/>
                <w:bCs/>
              </w:rPr>
              <w:t>7</w:t>
            </w:r>
            <w:r w:rsidR="00D90527" w:rsidRPr="00E01831">
              <w:rPr>
                <w:rFonts w:cstheme="minorHAnsi"/>
                <w:b/>
                <w:bCs/>
              </w:rPr>
              <w:t>7,96</w:t>
            </w:r>
            <w:r w:rsidR="00014E30" w:rsidRPr="00E01831">
              <w:rPr>
                <w:rFonts w:cstheme="minorHAnsi"/>
                <w:b/>
                <w:bCs/>
              </w:rPr>
              <w:t xml:space="preserve">0 </w:t>
            </w:r>
          </w:p>
          <w:p w:rsidR="002014B6" w:rsidRPr="00E01831" w:rsidRDefault="00D90527" w:rsidP="002807AE">
            <w:pPr>
              <w:rPr>
                <w:rFonts w:cstheme="minorHAnsi"/>
                <w:bCs/>
              </w:rPr>
            </w:pPr>
            <w:r w:rsidRPr="00E01831">
              <w:rPr>
                <w:rFonts w:cstheme="minorHAnsi"/>
                <w:bCs/>
              </w:rPr>
              <w:t>PDBW 25% salary £12,668</w:t>
            </w:r>
          </w:p>
          <w:p w:rsidR="002014B6" w:rsidRPr="00E01831" w:rsidRDefault="00D90527" w:rsidP="002807AE">
            <w:pPr>
              <w:rPr>
                <w:rFonts w:cstheme="minorHAnsi"/>
                <w:bCs/>
              </w:rPr>
            </w:pPr>
            <w:r w:rsidRPr="00E01831">
              <w:rPr>
                <w:rFonts w:cstheme="minorHAnsi"/>
                <w:bCs/>
              </w:rPr>
              <w:t>HSLW  50% salary £10,124</w:t>
            </w:r>
          </w:p>
          <w:p w:rsidR="002014B6" w:rsidRPr="00E01831" w:rsidRDefault="00D90527" w:rsidP="002807AE">
            <w:pPr>
              <w:rPr>
                <w:rFonts w:cstheme="minorHAnsi"/>
                <w:bCs/>
              </w:rPr>
            </w:pPr>
            <w:r w:rsidRPr="00E01831">
              <w:rPr>
                <w:rFonts w:cstheme="minorHAnsi"/>
                <w:bCs/>
              </w:rPr>
              <w:t>TSA     50% salary £48,819</w:t>
            </w:r>
          </w:p>
          <w:p w:rsidR="00D90527" w:rsidRPr="00E01831" w:rsidRDefault="00D90527" w:rsidP="002807AE">
            <w:pPr>
              <w:rPr>
                <w:rFonts w:cstheme="minorHAnsi"/>
                <w:bCs/>
              </w:rPr>
            </w:pPr>
            <w:r w:rsidRPr="00E01831">
              <w:rPr>
                <w:rFonts w:cstheme="minorHAnsi"/>
                <w:bCs/>
              </w:rPr>
              <w:t>Resources for Nurture / Interventions £6,349</w:t>
            </w:r>
          </w:p>
        </w:tc>
      </w:tr>
      <w:tr w:rsidR="00FA5CB6" w:rsidRPr="00E01831" w:rsidTr="00127BA7">
        <w:tc>
          <w:tcPr>
            <w:tcW w:w="15614" w:type="dxa"/>
            <w:gridSpan w:val="5"/>
            <w:shd w:val="clear" w:color="auto" w:fill="FF0000"/>
            <w:vAlign w:val="bottom"/>
          </w:tcPr>
          <w:p w:rsidR="00FA5CB6" w:rsidRPr="00E01831" w:rsidRDefault="00FA5CB6" w:rsidP="00E17B4C">
            <w:pPr>
              <w:jc w:val="center"/>
              <w:rPr>
                <w:rFonts w:cstheme="minorHAnsi"/>
                <w:b/>
                <w:bCs/>
              </w:rPr>
            </w:pPr>
            <w:r w:rsidRPr="00E01831">
              <w:rPr>
                <w:rFonts w:cstheme="minorHAnsi"/>
                <w:b/>
                <w:bCs/>
              </w:rPr>
              <w:t xml:space="preserve">Academic Year </w:t>
            </w:r>
            <w:r w:rsidR="00CB15FE" w:rsidRPr="00E01831">
              <w:rPr>
                <w:rFonts w:cstheme="minorHAnsi"/>
                <w:b/>
                <w:bCs/>
              </w:rPr>
              <w:t>2017-2018</w:t>
            </w:r>
          </w:p>
        </w:tc>
      </w:tr>
      <w:tr w:rsidR="00853D49" w:rsidRPr="00E01831" w:rsidTr="00127BA7">
        <w:trPr>
          <w:trHeight w:val="1017"/>
        </w:trPr>
        <w:tc>
          <w:tcPr>
            <w:tcW w:w="2920" w:type="dxa"/>
            <w:shd w:val="clear" w:color="auto" w:fill="FF0000"/>
          </w:tcPr>
          <w:p w:rsidR="00853D49" w:rsidRPr="00E01831" w:rsidRDefault="00853D49" w:rsidP="00853D49">
            <w:pPr>
              <w:rPr>
                <w:rFonts w:eastAsia="Century Gothic" w:cstheme="minorHAnsi"/>
                <w:bCs/>
              </w:rPr>
            </w:pPr>
          </w:p>
        </w:tc>
        <w:tc>
          <w:tcPr>
            <w:tcW w:w="5942" w:type="dxa"/>
            <w:shd w:val="clear" w:color="auto" w:fill="FF0000"/>
          </w:tcPr>
          <w:p w:rsidR="00853D49" w:rsidRPr="00E01831" w:rsidRDefault="00853D49" w:rsidP="00853D49">
            <w:pPr>
              <w:jc w:val="center"/>
              <w:rPr>
                <w:rFonts w:eastAsia="Century Gothic" w:cstheme="minorHAnsi"/>
                <w:bCs/>
              </w:rPr>
            </w:pPr>
          </w:p>
          <w:p w:rsidR="00853D49" w:rsidRPr="00E01831" w:rsidRDefault="00853D49" w:rsidP="00853D49">
            <w:pPr>
              <w:jc w:val="center"/>
              <w:rPr>
                <w:rFonts w:eastAsia="Century Gothic" w:cstheme="minorHAnsi"/>
                <w:bCs/>
              </w:rPr>
            </w:pPr>
            <w:r w:rsidRPr="00E01831">
              <w:rPr>
                <w:rFonts w:eastAsia="Century Gothic" w:cstheme="minorHAnsi"/>
                <w:bCs/>
              </w:rPr>
              <w:t>ACTIONS</w:t>
            </w:r>
          </w:p>
        </w:tc>
        <w:tc>
          <w:tcPr>
            <w:tcW w:w="1465" w:type="dxa"/>
            <w:shd w:val="clear" w:color="auto" w:fill="FF0000"/>
          </w:tcPr>
          <w:p w:rsidR="00853D49" w:rsidRPr="00E01831" w:rsidRDefault="00853D49" w:rsidP="00853D49">
            <w:pPr>
              <w:jc w:val="center"/>
              <w:rPr>
                <w:rFonts w:eastAsia="Century Gothic" w:cstheme="minorHAnsi"/>
                <w:bCs/>
              </w:rPr>
            </w:pPr>
            <w:r w:rsidRPr="00E01831">
              <w:rPr>
                <w:rFonts w:eastAsia="Century Gothic" w:cstheme="minorHAnsi"/>
                <w:bCs/>
              </w:rPr>
              <w:t>STAFF LEAD &amp; ESTIMATED COST</w:t>
            </w:r>
          </w:p>
        </w:tc>
        <w:tc>
          <w:tcPr>
            <w:tcW w:w="3131" w:type="dxa"/>
            <w:shd w:val="clear" w:color="auto" w:fill="FF0000"/>
          </w:tcPr>
          <w:p w:rsidR="00853D49" w:rsidRPr="00E01831" w:rsidRDefault="00853D49" w:rsidP="00853D49">
            <w:pPr>
              <w:jc w:val="center"/>
              <w:rPr>
                <w:rFonts w:eastAsia="Century Gothic" w:cstheme="minorHAnsi"/>
                <w:bCs/>
              </w:rPr>
            </w:pPr>
          </w:p>
          <w:p w:rsidR="00853D49" w:rsidRPr="00E01831" w:rsidRDefault="00853D49" w:rsidP="00853D49">
            <w:pPr>
              <w:jc w:val="center"/>
              <w:rPr>
                <w:rFonts w:eastAsia="Century Gothic" w:cstheme="minorHAnsi"/>
                <w:bCs/>
              </w:rPr>
            </w:pPr>
            <w:r w:rsidRPr="00E01831">
              <w:rPr>
                <w:rFonts w:eastAsia="Century Gothic" w:cstheme="minorHAnsi"/>
                <w:bCs/>
              </w:rPr>
              <w:t>SUCCESS CRITERIA</w:t>
            </w:r>
          </w:p>
        </w:tc>
        <w:tc>
          <w:tcPr>
            <w:tcW w:w="2156" w:type="dxa"/>
            <w:shd w:val="clear" w:color="auto" w:fill="FF0000"/>
          </w:tcPr>
          <w:p w:rsidR="00853D49" w:rsidRPr="00E01831" w:rsidRDefault="00853D49" w:rsidP="00853D49">
            <w:pPr>
              <w:jc w:val="center"/>
              <w:rPr>
                <w:rFonts w:eastAsia="Century Gothic" w:cstheme="minorHAnsi"/>
                <w:bCs/>
              </w:rPr>
            </w:pPr>
          </w:p>
          <w:p w:rsidR="00853D49" w:rsidRPr="00E01831" w:rsidRDefault="00584B13" w:rsidP="00853D49">
            <w:pPr>
              <w:jc w:val="center"/>
              <w:rPr>
                <w:rFonts w:eastAsia="Century Gothic" w:cstheme="minorHAnsi"/>
                <w:bCs/>
              </w:rPr>
            </w:pPr>
            <w:r w:rsidRPr="00E01831">
              <w:rPr>
                <w:rFonts w:eastAsia="Century Gothic" w:cstheme="minorHAnsi"/>
                <w:bCs/>
              </w:rPr>
              <w:t>EVIDENCE</w:t>
            </w:r>
          </w:p>
        </w:tc>
      </w:tr>
      <w:tr w:rsidR="004E7A91" w:rsidRPr="00E01831" w:rsidTr="00127BA7">
        <w:trPr>
          <w:trHeight w:val="710"/>
        </w:trPr>
        <w:tc>
          <w:tcPr>
            <w:tcW w:w="15614" w:type="dxa"/>
            <w:gridSpan w:val="5"/>
            <w:shd w:val="clear" w:color="auto" w:fill="FF0000"/>
          </w:tcPr>
          <w:p w:rsidR="004E7A91" w:rsidRPr="00E01831" w:rsidRDefault="00A21E4D" w:rsidP="004E7A91">
            <w:pPr>
              <w:keepNext/>
              <w:keepLines/>
              <w:outlineLvl w:val="1"/>
              <w:rPr>
                <w:rFonts w:eastAsia="Century Gothic" w:cstheme="minorHAnsi"/>
                <w:b/>
                <w:bCs/>
              </w:rPr>
            </w:pPr>
            <w:r w:rsidRPr="00E01831">
              <w:rPr>
                <w:rFonts w:eastAsia="Century Gothic" w:cstheme="minorHAnsi"/>
                <w:b/>
                <w:bCs/>
              </w:rPr>
              <w:t>PRIORITY 1 – O</w:t>
            </w:r>
            <w:r w:rsidR="004E7A91" w:rsidRPr="00E01831">
              <w:rPr>
                <w:rFonts w:eastAsia="Century Gothic" w:cstheme="minorHAnsi"/>
                <w:b/>
                <w:bCs/>
              </w:rPr>
              <w:t>utcomes</w:t>
            </w:r>
          </w:p>
          <w:p w:rsidR="004E7A91" w:rsidRPr="00E01831" w:rsidRDefault="00A21E4D" w:rsidP="00A21E4D">
            <w:pPr>
              <w:keepNext/>
              <w:keepLines/>
              <w:outlineLvl w:val="1"/>
              <w:rPr>
                <w:rFonts w:eastAsia="Century Gothic" w:cstheme="minorHAnsi"/>
                <w:b/>
                <w:bCs/>
              </w:rPr>
            </w:pPr>
            <w:r w:rsidRPr="00E01831">
              <w:rPr>
                <w:rFonts w:eastAsia="Century Gothic" w:cstheme="minorHAnsi"/>
                <w:b/>
                <w:bCs/>
              </w:rPr>
              <w:t>Ensure all schools have ambitious targets &amp; work consistently to secure good and better outcomes</w:t>
            </w:r>
          </w:p>
        </w:tc>
      </w:tr>
      <w:tr w:rsidR="004A0198" w:rsidRPr="00E01831" w:rsidTr="00127BA7">
        <w:trPr>
          <w:trHeight w:val="1181"/>
        </w:trPr>
        <w:tc>
          <w:tcPr>
            <w:tcW w:w="2920" w:type="dxa"/>
            <w:vMerge w:val="restart"/>
            <w:shd w:val="clear" w:color="auto" w:fill="FF0000"/>
          </w:tcPr>
          <w:p w:rsidR="004A0198" w:rsidRPr="00E01831" w:rsidRDefault="004A0198" w:rsidP="00A21E4D">
            <w:pPr>
              <w:pStyle w:val="TableParagraph"/>
              <w:numPr>
                <w:ilvl w:val="1"/>
                <w:numId w:val="39"/>
              </w:numPr>
              <w:ind w:right="273"/>
              <w:rPr>
                <w:rFonts w:cstheme="minorHAnsi"/>
              </w:rPr>
            </w:pPr>
            <w:r w:rsidRPr="00E01831">
              <w:rPr>
                <w:rFonts w:cstheme="minorHAnsi"/>
              </w:rPr>
              <w:t xml:space="preserve">100% pupils make good or better progress from their </w:t>
            </w:r>
            <w:r w:rsidRPr="00E01831">
              <w:rPr>
                <w:rFonts w:cstheme="minorHAnsi"/>
                <w:lang w:val="en-GB"/>
              </w:rPr>
              <w:t>individual</w:t>
            </w:r>
            <w:r w:rsidRPr="00E01831">
              <w:rPr>
                <w:rFonts w:cstheme="minorHAnsi"/>
              </w:rPr>
              <w:t xml:space="preserve"> starting </w:t>
            </w:r>
            <w:r w:rsidRPr="00E01831">
              <w:rPr>
                <w:rFonts w:cstheme="minorHAnsi"/>
                <w:lang w:val="en-GB"/>
              </w:rPr>
              <w:t>points and e</w:t>
            </w:r>
            <w:r w:rsidRPr="00E01831">
              <w:rPr>
                <w:rFonts w:cstheme="minorHAnsi"/>
              </w:rPr>
              <w:t xml:space="preserve">ach cohort attains </w:t>
            </w:r>
            <w:r w:rsidRPr="00E01831">
              <w:rPr>
                <w:rFonts w:cstheme="minorHAnsi"/>
                <w:lang w:val="en-GB"/>
              </w:rPr>
              <w:t>in</w:t>
            </w:r>
            <w:r w:rsidRPr="00E01831">
              <w:rPr>
                <w:rFonts w:cstheme="minorHAnsi"/>
              </w:rPr>
              <w:t xml:space="preserve"> </w:t>
            </w:r>
            <w:r w:rsidRPr="00E01831">
              <w:rPr>
                <w:rFonts w:cstheme="minorHAnsi"/>
                <w:lang w:val="en-GB"/>
              </w:rPr>
              <w:t>line</w:t>
            </w:r>
            <w:r w:rsidRPr="00E01831">
              <w:rPr>
                <w:rFonts w:cstheme="minorHAnsi"/>
              </w:rPr>
              <w:t xml:space="preserve"> </w:t>
            </w:r>
            <w:r w:rsidRPr="00E01831">
              <w:rPr>
                <w:rFonts w:cstheme="minorHAnsi"/>
                <w:lang w:val="en-GB"/>
              </w:rPr>
              <w:t>with</w:t>
            </w:r>
            <w:r w:rsidRPr="00E01831">
              <w:rPr>
                <w:rFonts w:cstheme="minorHAnsi"/>
              </w:rPr>
              <w:t xml:space="preserve"> </w:t>
            </w:r>
            <w:r w:rsidRPr="00E01831">
              <w:rPr>
                <w:rFonts w:cstheme="minorHAnsi"/>
                <w:lang w:val="en-GB"/>
              </w:rPr>
              <w:t>or</w:t>
            </w:r>
            <w:r w:rsidRPr="00E01831">
              <w:rPr>
                <w:rFonts w:cstheme="minorHAnsi"/>
              </w:rPr>
              <w:t xml:space="preserve"> </w:t>
            </w:r>
            <w:r w:rsidRPr="00E01831">
              <w:rPr>
                <w:rFonts w:cstheme="minorHAnsi"/>
                <w:lang w:val="en-GB"/>
              </w:rPr>
              <w:t>above</w:t>
            </w:r>
            <w:r w:rsidRPr="00E01831">
              <w:rPr>
                <w:rFonts w:cstheme="minorHAnsi"/>
              </w:rPr>
              <w:t xml:space="preserve"> </w:t>
            </w:r>
            <w:r w:rsidRPr="00E01831">
              <w:rPr>
                <w:rFonts w:cstheme="minorHAnsi"/>
                <w:lang w:val="en-GB"/>
              </w:rPr>
              <w:t>national</w:t>
            </w:r>
            <w:r w:rsidRPr="00E01831">
              <w:rPr>
                <w:rFonts w:cstheme="minorHAnsi"/>
              </w:rPr>
              <w:t>.</w:t>
            </w:r>
          </w:p>
          <w:p w:rsidR="004A0198" w:rsidRPr="00E01831" w:rsidRDefault="004A0198" w:rsidP="00497F15">
            <w:pPr>
              <w:pStyle w:val="TableParagraph"/>
              <w:ind w:left="360" w:right="273"/>
              <w:rPr>
                <w:rFonts w:cstheme="minorHAnsi"/>
              </w:rPr>
            </w:pPr>
          </w:p>
          <w:p w:rsidR="004A0198" w:rsidRPr="00E01831" w:rsidRDefault="004A0198" w:rsidP="005E0FDE">
            <w:pPr>
              <w:pStyle w:val="TableParagraph"/>
              <w:ind w:right="273"/>
              <w:rPr>
                <w:rFonts w:cstheme="minorHAnsi"/>
              </w:rPr>
            </w:pPr>
            <w:r w:rsidRPr="00E01831">
              <w:rPr>
                <w:rFonts w:cstheme="minorHAnsi"/>
              </w:rPr>
              <w:t>BARRIER A/B/C</w:t>
            </w:r>
            <w:r w:rsidR="00534163" w:rsidRPr="00E01831">
              <w:rPr>
                <w:rFonts w:cstheme="minorHAnsi"/>
              </w:rPr>
              <w:t>/D/E</w:t>
            </w:r>
          </w:p>
          <w:p w:rsidR="004A0198" w:rsidRPr="00E01831" w:rsidRDefault="004A0198" w:rsidP="005E0FDE">
            <w:pPr>
              <w:pStyle w:val="TableParagraph"/>
              <w:ind w:right="273"/>
              <w:rPr>
                <w:rFonts w:cstheme="minorHAnsi"/>
              </w:rPr>
            </w:pPr>
          </w:p>
          <w:p w:rsidR="004A0198" w:rsidRPr="00E01831" w:rsidRDefault="004A0198" w:rsidP="005E0FDE">
            <w:pPr>
              <w:pStyle w:val="TableParagraph"/>
              <w:ind w:right="273"/>
              <w:rPr>
                <w:rFonts w:eastAsia="Century Gothic" w:cstheme="minorHAnsi"/>
                <w:bCs/>
              </w:rPr>
            </w:pPr>
            <w:r w:rsidRPr="00E01831">
              <w:rPr>
                <w:rFonts w:cstheme="minorHAnsi"/>
              </w:rPr>
              <w:t xml:space="preserve">See TLA Plan </w:t>
            </w:r>
            <w:r w:rsidR="00534163" w:rsidRPr="00E01831">
              <w:rPr>
                <w:rFonts w:cstheme="minorHAnsi"/>
              </w:rPr>
              <w:t>and PDBW plan</w:t>
            </w:r>
          </w:p>
        </w:tc>
        <w:tc>
          <w:tcPr>
            <w:tcW w:w="5942" w:type="dxa"/>
            <w:shd w:val="clear" w:color="auto" w:fill="FFFFFF" w:themeFill="background1"/>
          </w:tcPr>
          <w:p w:rsidR="004A0198" w:rsidRPr="00E01831" w:rsidRDefault="004A0198" w:rsidP="0055241F">
            <w:pPr>
              <w:pStyle w:val="ListParagraph"/>
              <w:numPr>
                <w:ilvl w:val="0"/>
                <w:numId w:val="29"/>
              </w:numPr>
              <w:rPr>
                <w:rFonts w:eastAsia="Century Gothic" w:cstheme="minorHAnsi"/>
                <w:bCs/>
              </w:rPr>
            </w:pPr>
            <w:r w:rsidRPr="00E01831">
              <w:rPr>
                <w:rFonts w:eastAsia="Century Gothic" w:cstheme="minorHAnsi"/>
                <w:bCs/>
              </w:rPr>
              <w:t>Identify from baseline data those pupils who are BARE and WBARE identifying barriers for Pupil Premium children.</w:t>
            </w:r>
          </w:p>
        </w:tc>
        <w:tc>
          <w:tcPr>
            <w:tcW w:w="1465" w:type="dxa"/>
            <w:vMerge w:val="restart"/>
            <w:shd w:val="clear" w:color="auto" w:fill="FFFFFF" w:themeFill="background1"/>
          </w:tcPr>
          <w:p w:rsidR="004A0198" w:rsidRPr="00E01831" w:rsidRDefault="004A0198" w:rsidP="00584B13">
            <w:pPr>
              <w:rPr>
                <w:rFonts w:eastAsia="Century Gothic" w:cstheme="minorHAnsi"/>
                <w:bCs/>
              </w:rPr>
            </w:pPr>
            <w:r w:rsidRPr="00E01831">
              <w:rPr>
                <w:rFonts w:eastAsia="Century Gothic" w:cstheme="minorHAnsi"/>
                <w:bCs/>
              </w:rPr>
              <w:t>PDBW/TLA lead</w:t>
            </w: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r w:rsidRPr="00E01831">
              <w:rPr>
                <w:rFonts w:eastAsia="Century Gothic" w:cstheme="minorHAnsi"/>
                <w:bCs/>
              </w:rPr>
              <w:t>CTs</w:t>
            </w:r>
          </w:p>
          <w:p w:rsidR="004A0198" w:rsidRPr="00E01831" w:rsidRDefault="004A0198" w:rsidP="00584B13">
            <w:pPr>
              <w:rPr>
                <w:rFonts w:eastAsia="Century Gothic" w:cstheme="minorHAnsi"/>
                <w:bCs/>
              </w:rPr>
            </w:pPr>
            <w:r w:rsidRPr="00E01831">
              <w:rPr>
                <w:rFonts w:eastAsia="Century Gothic" w:cstheme="minorHAnsi"/>
                <w:bCs/>
              </w:rPr>
              <w:t>Contribution towards PDBW lead salary</w:t>
            </w:r>
          </w:p>
          <w:p w:rsidR="004A0198" w:rsidRPr="00E01831" w:rsidRDefault="004A0198" w:rsidP="00584B13">
            <w:pPr>
              <w:rPr>
                <w:rFonts w:eastAsia="Century Gothic" w:cstheme="minorHAnsi"/>
                <w:bCs/>
              </w:rPr>
            </w:pPr>
            <w:r w:rsidRPr="00E01831">
              <w:rPr>
                <w:rFonts w:eastAsia="Century Gothic" w:cstheme="minorHAnsi"/>
                <w:bCs/>
              </w:rPr>
              <w:t>25% - £1</w:t>
            </w:r>
            <w:r w:rsidR="00D90527" w:rsidRPr="00E01831">
              <w:rPr>
                <w:rFonts w:eastAsia="Century Gothic" w:cstheme="minorHAnsi"/>
                <w:bCs/>
              </w:rPr>
              <w:t>2,668</w:t>
            </w: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r w:rsidRPr="00E01831">
              <w:rPr>
                <w:rFonts w:eastAsia="Century Gothic" w:cstheme="minorHAnsi"/>
                <w:bCs/>
              </w:rPr>
              <w:t>KS lead</w:t>
            </w:r>
          </w:p>
          <w:p w:rsidR="004A0198" w:rsidRPr="00E01831" w:rsidRDefault="004A0198" w:rsidP="00584B13">
            <w:pPr>
              <w:rPr>
                <w:rFonts w:eastAsia="Century Gothic" w:cstheme="minorHAnsi"/>
                <w:bCs/>
              </w:rPr>
            </w:pPr>
            <w:r w:rsidRPr="00E01831">
              <w:rPr>
                <w:rFonts w:eastAsia="Century Gothic" w:cstheme="minorHAnsi"/>
                <w:bCs/>
              </w:rPr>
              <w:t>Inclusion lead</w:t>
            </w:r>
          </w:p>
          <w:p w:rsidR="00F52690" w:rsidRPr="00E01831" w:rsidRDefault="00D90527" w:rsidP="00584B13">
            <w:pPr>
              <w:rPr>
                <w:rFonts w:eastAsia="Century Gothic" w:cstheme="minorHAnsi"/>
                <w:bCs/>
              </w:rPr>
            </w:pPr>
            <w:r w:rsidRPr="00E01831">
              <w:rPr>
                <w:rFonts w:eastAsia="Century Gothic" w:cstheme="minorHAnsi"/>
                <w:bCs/>
              </w:rPr>
              <w:t>TSA salaries - 50% - £48,819</w:t>
            </w: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r w:rsidRPr="00E01831">
              <w:rPr>
                <w:rFonts w:eastAsia="Century Gothic" w:cstheme="minorHAnsi"/>
                <w:bCs/>
              </w:rPr>
              <w:t>PDBW lead supported by Assistant Inclusion lead and CTs</w:t>
            </w: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F52690" w:rsidRPr="00E01831" w:rsidRDefault="004A0198" w:rsidP="00584B13">
            <w:pPr>
              <w:rPr>
                <w:rFonts w:eastAsia="Century Gothic" w:cstheme="minorHAnsi"/>
                <w:bCs/>
              </w:rPr>
            </w:pPr>
            <w:r w:rsidRPr="00E01831">
              <w:rPr>
                <w:rFonts w:eastAsia="Century Gothic" w:cstheme="minorHAnsi"/>
                <w:bCs/>
              </w:rPr>
              <w:t>PDBW</w:t>
            </w:r>
            <w:r w:rsidR="00F52690" w:rsidRPr="00E01831">
              <w:rPr>
                <w:rFonts w:eastAsia="Century Gothic" w:cstheme="minorHAnsi"/>
                <w:bCs/>
              </w:rPr>
              <w:t>/HSLW</w:t>
            </w:r>
            <w:r w:rsidR="00640EB0" w:rsidRPr="00E01831">
              <w:rPr>
                <w:rFonts w:eastAsia="Century Gothic" w:cstheme="minorHAnsi"/>
                <w:bCs/>
              </w:rPr>
              <w:t xml:space="preserve"> (salary – 50% - </w:t>
            </w:r>
            <w:r w:rsidR="00D90527" w:rsidRPr="00E01831">
              <w:rPr>
                <w:rFonts w:eastAsia="Century Gothic" w:cstheme="minorHAnsi"/>
                <w:bCs/>
              </w:rPr>
              <w:t>£10,124</w:t>
            </w:r>
            <w:r w:rsidR="00273956" w:rsidRPr="00E01831">
              <w:rPr>
                <w:rFonts w:eastAsia="Century Gothic" w:cstheme="minorHAnsi"/>
                <w:bCs/>
              </w:rPr>
              <w:t>)</w:t>
            </w:r>
          </w:p>
          <w:p w:rsidR="004A0198" w:rsidRPr="00E01831" w:rsidRDefault="00F52690" w:rsidP="00584B13">
            <w:pPr>
              <w:rPr>
                <w:rFonts w:eastAsia="Century Gothic" w:cstheme="minorHAnsi"/>
                <w:bCs/>
              </w:rPr>
            </w:pPr>
            <w:r w:rsidRPr="00E01831">
              <w:rPr>
                <w:rFonts w:eastAsia="Century Gothic" w:cstheme="minorHAnsi"/>
                <w:bCs/>
              </w:rPr>
              <w:t>/OM</w:t>
            </w: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r w:rsidRPr="00E01831">
              <w:rPr>
                <w:rFonts w:eastAsia="Century Gothic" w:cstheme="minorHAnsi"/>
                <w:bCs/>
              </w:rPr>
              <w:t>CTs/Team lead/PDBW lead</w:t>
            </w:r>
          </w:p>
          <w:p w:rsidR="004A0198" w:rsidRPr="00E01831" w:rsidRDefault="004A0198" w:rsidP="00584B13">
            <w:pPr>
              <w:rPr>
                <w:rFonts w:eastAsia="Century Gothic" w:cstheme="minorHAnsi"/>
                <w:bCs/>
              </w:rPr>
            </w:pPr>
          </w:p>
          <w:p w:rsidR="00534163" w:rsidRPr="00E01831" w:rsidRDefault="00534163" w:rsidP="00584B13">
            <w:pPr>
              <w:rPr>
                <w:rFonts w:eastAsia="Century Gothic" w:cstheme="minorHAnsi"/>
                <w:bCs/>
              </w:rPr>
            </w:pPr>
          </w:p>
          <w:p w:rsidR="004A0198" w:rsidRPr="00E01831" w:rsidRDefault="004A0198" w:rsidP="00584B13">
            <w:pPr>
              <w:rPr>
                <w:rFonts w:eastAsia="Century Gothic" w:cstheme="minorHAnsi"/>
                <w:bCs/>
              </w:rPr>
            </w:pPr>
            <w:r w:rsidRPr="00E01831">
              <w:rPr>
                <w:rFonts w:eastAsia="Century Gothic" w:cstheme="minorHAnsi"/>
                <w:bCs/>
              </w:rPr>
              <w:t>PDBW lead</w:t>
            </w: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9B54BC" w:rsidRPr="00E01831" w:rsidRDefault="009B54BC" w:rsidP="009B54BC">
            <w:pPr>
              <w:rPr>
                <w:rFonts w:eastAsia="Century Gothic" w:cstheme="minorHAnsi"/>
                <w:bCs/>
              </w:rPr>
            </w:pPr>
            <w:r w:rsidRPr="00E01831">
              <w:rPr>
                <w:rFonts w:eastAsia="Century Gothic" w:cstheme="minorHAnsi"/>
                <w:bCs/>
              </w:rPr>
              <w:t>CTs</w:t>
            </w:r>
          </w:p>
          <w:p w:rsidR="009B54BC" w:rsidRPr="00E01831" w:rsidRDefault="009B54BC" w:rsidP="009B54BC">
            <w:pPr>
              <w:rPr>
                <w:rFonts w:eastAsia="Century Gothic" w:cstheme="minorHAnsi"/>
                <w:bCs/>
              </w:rPr>
            </w:pPr>
          </w:p>
          <w:p w:rsidR="009B54BC" w:rsidRPr="00E01831" w:rsidRDefault="009B54BC" w:rsidP="009B54BC">
            <w:pPr>
              <w:rPr>
                <w:rFonts w:eastAsia="Century Gothic" w:cstheme="minorHAnsi"/>
                <w:bCs/>
              </w:rPr>
            </w:pPr>
          </w:p>
          <w:p w:rsidR="009B54BC" w:rsidRPr="00E01831" w:rsidRDefault="009B54BC" w:rsidP="009B54BC">
            <w:pPr>
              <w:rPr>
                <w:rFonts w:eastAsia="Century Gothic" w:cstheme="minorHAnsi"/>
                <w:bCs/>
              </w:rPr>
            </w:pPr>
            <w:r w:rsidRPr="00E01831">
              <w:rPr>
                <w:rFonts w:eastAsia="Century Gothic" w:cstheme="minorHAnsi"/>
                <w:bCs/>
              </w:rPr>
              <w:t>PDBW lead</w:t>
            </w:r>
          </w:p>
          <w:p w:rsidR="004D3FF5" w:rsidRPr="00E01831" w:rsidRDefault="004D3FF5" w:rsidP="009B54BC">
            <w:pPr>
              <w:rPr>
                <w:rFonts w:eastAsia="Century Gothic" w:cstheme="minorHAnsi"/>
                <w:bCs/>
              </w:rPr>
            </w:pPr>
          </w:p>
          <w:p w:rsidR="004D3FF5" w:rsidRPr="00E01831" w:rsidRDefault="004D3FF5" w:rsidP="009B54BC">
            <w:pPr>
              <w:rPr>
                <w:rFonts w:eastAsia="Century Gothic" w:cstheme="minorHAnsi"/>
                <w:bCs/>
              </w:rPr>
            </w:pPr>
          </w:p>
          <w:p w:rsidR="004D3FF5" w:rsidRPr="00E01831" w:rsidRDefault="004D3FF5" w:rsidP="009B54BC">
            <w:pPr>
              <w:rPr>
                <w:rFonts w:eastAsia="Century Gothic" w:cstheme="minorHAnsi"/>
                <w:bCs/>
              </w:rPr>
            </w:pPr>
          </w:p>
          <w:p w:rsidR="004D3FF5" w:rsidRPr="00E01831" w:rsidRDefault="004D3FF5" w:rsidP="009B54BC">
            <w:pPr>
              <w:rPr>
                <w:rFonts w:eastAsia="Century Gothic" w:cstheme="minorHAnsi"/>
                <w:bCs/>
              </w:rPr>
            </w:pPr>
            <w:r w:rsidRPr="00E01831">
              <w:rPr>
                <w:rFonts w:eastAsia="Century Gothic" w:cstheme="minorHAnsi"/>
                <w:bCs/>
              </w:rPr>
              <w:t>ELT</w:t>
            </w:r>
          </w:p>
        </w:tc>
        <w:tc>
          <w:tcPr>
            <w:tcW w:w="3131" w:type="dxa"/>
            <w:vMerge w:val="restart"/>
            <w:shd w:val="clear" w:color="auto" w:fill="FFFFFF" w:themeFill="background1"/>
          </w:tcPr>
          <w:p w:rsidR="004A0198" w:rsidRPr="00E01831" w:rsidRDefault="004A0198" w:rsidP="00381F30">
            <w:pPr>
              <w:keepNext/>
              <w:keepLines/>
              <w:outlineLvl w:val="1"/>
              <w:rPr>
                <w:rFonts w:eastAsia="Century Gothic" w:cstheme="minorHAnsi"/>
                <w:bCs/>
              </w:rPr>
            </w:pPr>
            <w:r w:rsidRPr="00E01831">
              <w:rPr>
                <w:rFonts w:eastAsia="Century Gothic" w:cstheme="minorHAnsi"/>
                <w:bCs/>
              </w:rPr>
              <w:lastRenderedPageBreak/>
              <w:t>100% pupils make good or better progress from individual starting point (TLA, PDBW plan Inclusion)</w:t>
            </w:r>
          </w:p>
          <w:p w:rsidR="004A0198" w:rsidRPr="00E01831" w:rsidRDefault="004A0198" w:rsidP="00381F30">
            <w:pPr>
              <w:keepNext/>
              <w:keepLines/>
              <w:outlineLvl w:val="1"/>
              <w:rPr>
                <w:rFonts w:eastAsia="Century Gothic" w:cstheme="minorHAnsi"/>
                <w:bCs/>
              </w:rPr>
            </w:pPr>
          </w:p>
          <w:p w:rsidR="004A0198" w:rsidRPr="00E01831" w:rsidRDefault="004A0198" w:rsidP="00381F30">
            <w:pPr>
              <w:tabs>
                <w:tab w:val="left" w:pos="425"/>
              </w:tabs>
              <w:rPr>
                <w:rFonts w:eastAsia="Calibri" w:cstheme="minorHAnsi"/>
                <w:color w:val="000000"/>
              </w:rPr>
            </w:pPr>
            <w:r w:rsidRPr="00E01831">
              <w:rPr>
                <w:rFonts w:eastAsia="Calibri" w:cstheme="minorHAnsi"/>
                <w:color w:val="000000"/>
              </w:rPr>
              <w:t xml:space="preserve">Data for pupils eligible for PP is in-line with national at the end of Y2 </w:t>
            </w:r>
          </w:p>
          <w:p w:rsidR="004A0198" w:rsidRPr="00E01831" w:rsidRDefault="004A0198" w:rsidP="00381F30">
            <w:pPr>
              <w:tabs>
                <w:tab w:val="left" w:pos="425"/>
              </w:tabs>
              <w:rPr>
                <w:rFonts w:eastAsia="Calibri" w:cstheme="minorHAnsi"/>
                <w:color w:val="000000"/>
              </w:rPr>
            </w:pPr>
          </w:p>
          <w:p w:rsidR="004A0198" w:rsidRPr="00E01831" w:rsidRDefault="004A0198" w:rsidP="00381F30">
            <w:pPr>
              <w:tabs>
                <w:tab w:val="left" w:pos="425"/>
              </w:tabs>
              <w:rPr>
                <w:rFonts w:eastAsia="Calibri" w:cstheme="minorHAnsi"/>
                <w:color w:val="000000"/>
              </w:rPr>
            </w:pPr>
            <w:r w:rsidRPr="00E01831">
              <w:rPr>
                <w:rFonts w:eastAsia="Calibri" w:cstheme="minorHAnsi"/>
                <w:color w:val="000000"/>
              </w:rPr>
              <w:t>Data for pupils eligible for PP shows significant progress form their September baseline (challenging cohorts) for GLD (35% increase)  and Y1 phonics (22% increase)</w:t>
            </w:r>
          </w:p>
          <w:p w:rsidR="004A0198" w:rsidRPr="00E01831" w:rsidRDefault="004A0198" w:rsidP="004E7A91">
            <w:pPr>
              <w:tabs>
                <w:tab w:val="left" w:pos="425"/>
              </w:tabs>
              <w:rPr>
                <w:rFonts w:eastAsia="Calibri" w:cstheme="minorHAnsi"/>
                <w:color w:val="000000"/>
              </w:rPr>
            </w:pPr>
            <w:r w:rsidRPr="00E01831">
              <w:rPr>
                <w:rFonts w:eastAsia="Calibri" w:cstheme="minorHAnsi"/>
                <w:color w:val="000000"/>
              </w:rPr>
              <w:t>Year 2 -  23/61 children</w:t>
            </w:r>
          </w:p>
          <w:p w:rsidR="004A0198" w:rsidRPr="00E01831" w:rsidRDefault="00A41059" w:rsidP="004E7A91">
            <w:pPr>
              <w:tabs>
                <w:tab w:val="left" w:pos="425"/>
              </w:tabs>
              <w:spacing w:line="256" w:lineRule="auto"/>
              <w:rPr>
                <w:rFonts w:eastAsia="Calibri" w:cstheme="minorHAnsi"/>
                <w:color w:val="000000"/>
              </w:rPr>
            </w:pPr>
            <w:r w:rsidRPr="00E01831">
              <w:rPr>
                <w:rFonts w:eastAsia="Calibri" w:cstheme="minorHAnsi"/>
                <w:color w:val="000000"/>
              </w:rPr>
              <w:t>R  Baseline 60% / Target 73</w:t>
            </w:r>
            <w:r w:rsidR="004A0198" w:rsidRPr="00E01831">
              <w:rPr>
                <w:rFonts w:eastAsia="Calibri" w:cstheme="minorHAnsi"/>
                <w:color w:val="000000"/>
              </w:rPr>
              <w:t>%  /  National 61%      Gap    -0.64</w:t>
            </w:r>
          </w:p>
          <w:p w:rsidR="004A0198" w:rsidRPr="00E01831" w:rsidRDefault="004A0198" w:rsidP="004E7A91">
            <w:pPr>
              <w:tabs>
                <w:tab w:val="left" w:pos="425"/>
              </w:tabs>
              <w:spacing w:line="256" w:lineRule="auto"/>
              <w:rPr>
                <w:rFonts w:eastAsia="Calibri" w:cstheme="minorHAnsi"/>
                <w:color w:val="000000"/>
              </w:rPr>
            </w:pPr>
            <w:r w:rsidRPr="00E01831">
              <w:rPr>
                <w:rFonts w:eastAsia="Calibri" w:cstheme="minorHAnsi"/>
                <w:color w:val="000000"/>
              </w:rPr>
              <w:t>W  Baseline  48% / Target  65% /  National  52%   Gap    -0.75</w:t>
            </w:r>
          </w:p>
          <w:p w:rsidR="004A0198" w:rsidRPr="00E01831" w:rsidRDefault="004A0198" w:rsidP="004E7A91">
            <w:pPr>
              <w:tabs>
                <w:tab w:val="left" w:pos="425"/>
              </w:tabs>
              <w:spacing w:line="256" w:lineRule="auto"/>
              <w:rPr>
                <w:rFonts w:eastAsia="Calibri" w:cstheme="minorHAnsi"/>
                <w:color w:val="000000"/>
              </w:rPr>
            </w:pPr>
            <w:r w:rsidRPr="00E01831">
              <w:rPr>
                <w:rFonts w:eastAsia="Calibri" w:cstheme="minorHAnsi"/>
                <w:color w:val="000000"/>
              </w:rPr>
              <w:t>M  Baseline 54% / Target 74% /    National 60%    Gap    -0.65</w:t>
            </w:r>
          </w:p>
          <w:p w:rsidR="004A0198" w:rsidRPr="00E01831" w:rsidRDefault="004A0198" w:rsidP="004E7A91">
            <w:pPr>
              <w:tabs>
                <w:tab w:val="left" w:pos="425"/>
              </w:tabs>
              <w:rPr>
                <w:rFonts w:eastAsia="Calibri" w:cstheme="minorHAnsi"/>
                <w:color w:val="000000"/>
              </w:rPr>
            </w:pPr>
            <w:r w:rsidRPr="00E01831">
              <w:rPr>
                <w:rFonts w:eastAsia="Calibri" w:cstheme="minorHAnsi"/>
                <w:color w:val="000000"/>
              </w:rPr>
              <w:lastRenderedPageBreak/>
              <w:t xml:space="preserve">Year 1 – 20 / 60 children                   </w:t>
            </w:r>
          </w:p>
          <w:p w:rsidR="004A0198" w:rsidRPr="00E01831" w:rsidRDefault="004A0198" w:rsidP="004E7A91">
            <w:pPr>
              <w:tabs>
                <w:tab w:val="left" w:pos="425"/>
              </w:tabs>
              <w:rPr>
                <w:rFonts w:eastAsia="Calibri" w:cstheme="minorHAnsi"/>
                <w:color w:val="000000"/>
              </w:rPr>
            </w:pPr>
            <w:r w:rsidRPr="00E01831">
              <w:rPr>
                <w:rFonts w:eastAsia="Calibri" w:cstheme="minorHAnsi"/>
                <w:color w:val="000000"/>
              </w:rPr>
              <w:t>R  Baseline 45% - Target 65%     Gap     -0.09</w:t>
            </w:r>
          </w:p>
          <w:p w:rsidR="004A0198" w:rsidRPr="00E01831" w:rsidRDefault="004A0198" w:rsidP="004E7A91">
            <w:pPr>
              <w:tabs>
                <w:tab w:val="left" w:pos="425"/>
              </w:tabs>
              <w:rPr>
                <w:rFonts w:eastAsia="Calibri" w:cstheme="minorHAnsi"/>
                <w:color w:val="000000"/>
              </w:rPr>
            </w:pPr>
            <w:r w:rsidRPr="00E01831">
              <w:rPr>
                <w:rFonts w:eastAsia="Calibri" w:cstheme="minorHAnsi"/>
                <w:color w:val="000000"/>
              </w:rPr>
              <w:t>W Baseline 54% - Target 65%     Gap    -0.22</w:t>
            </w:r>
          </w:p>
          <w:p w:rsidR="004A0198" w:rsidRPr="00E01831" w:rsidRDefault="004A0198" w:rsidP="004E7A91">
            <w:pPr>
              <w:tabs>
                <w:tab w:val="left" w:pos="425"/>
              </w:tabs>
              <w:rPr>
                <w:rFonts w:eastAsia="Calibri" w:cstheme="minorHAnsi"/>
                <w:color w:val="000000"/>
              </w:rPr>
            </w:pPr>
            <w:r w:rsidRPr="00E01831">
              <w:rPr>
                <w:rFonts w:eastAsia="Calibri" w:cstheme="minorHAnsi"/>
                <w:color w:val="000000"/>
              </w:rPr>
              <w:t>M  Baseline 60% - Target 80%     Gap   -0.29</w:t>
            </w:r>
          </w:p>
          <w:p w:rsidR="004A0198" w:rsidRPr="00E01831" w:rsidRDefault="004A0198" w:rsidP="004E7A91">
            <w:pPr>
              <w:tabs>
                <w:tab w:val="left" w:pos="425"/>
              </w:tabs>
              <w:rPr>
                <w:rFonts w:eastAsia="Calibri" w:cstheme="minorHAnsi"/>
                <w:color w:val="000000"/>
              </w:rPr>
            </w:pPr>
          </w:p>
          <w:p w:rsidR="004A0198" w:rsidRPr="00E01831" w:rsidRDefault="004A0198" w:rsidP="004E7A91">
            <w:pPr>
              <w:tabs>
                <w:tab w:val="left" w:pos="425"/>
              </w:tabs>
              <w:rPr>
                <w:rFonts w:eastAsia="Calibri" w:cstheme="minorHAnsi"/>
                <w:color w:val="000000"/>
              </w:rPr>
            </w:pPr>
            <w:r w:rsidRPr="00E01831">
              <w:rPr>
                <w:rFonts w:eastAsia="Calibri" w:cstheme="minorHAnsi"/>
                <w:color w:val="000000"/>
              </w:rPr>
              <w:t>Reception – 14/57 children</w:t>
            </w:r>
          </w:p>
          <w:p w:rsidR="004A0198" w:rsidRPr="00E01831" w:rsidRDefault="004A0198" w:rsidP="004E7A91">
            <w:pPr>
              <w:tabs>
                <w:tab w:val="left" w:pos="425"/>
              </w:tabs>
              <w:rPr>
                <w:rFonts w:eastAsia="Calibri" w:cstheme="minorHAnsi"/>
                <w:color w:val="000000"/>
              </w:rPr>
            </w:pPr>
            <w:r w:rsidRPr="00E01831">
              <w:rPr>
                <w:rFonts w:eastAsia="Calibri" w:cstheme="minorHAnsi"/>
                <w:color w:val="000000"/>
              </w:rPr>
              <w:t>R Baseline 28% - Target 51%       Gap    -0.05</w:t>
            </w:r>
          </w:p>
          <w:p w:rsidR="004A0198" w:rsidRPr="00E01831" w:rsidRDefault="004A0198" w:rsidP="004E7A91">
            <w:pPr>
              <w:tabs>
                <w:tab w:val="left" w:pos="425"/>
              </w:tabs>
              <w:rPr>
                <w:rFonts w:eastAsia="Calibri" w:cstheme="minorHAnsi"/>
                <w:color w:val="000000"/>
              </w:rPr>
            </w:pPr>
            <w:r w:rsidRPr="00E01831">
              <w:rPr>
                <w:rFonts w:eastAsia="Calibri" w:cstheme="minorHAnsi"/>
                <w:color w:val="000000"/>
              </w:rPr>
              <w:t>W Baseline 7% - Target 50%        Gap    -0.04</w:t>
            </w:r>
          </w:p>
          <w:p w:rsidR="004A0198" w:rsidRPr="00E01831" w:rsidRDefault="004A0198" w:rsidP="004E7A91">
            <w:pPr>
              <w:tabs>
                <w:tab w:val="left" w:pos="425"/>
              </w:tabs>
              <w:rPr>
                <w:rFonts w:eastAsia="Calibri" w:cstheme="minorHAnsi"/>
                <w:color w:val="000000"/>
              </w:rPr>
            </w:pPr>
            <w:r w:rsidRPr="00E01831">
              <w:rPr>
                <w:rFonts w:eastAsia="Calibri" w:cstheme="minorHAnsi"/>
                <w:color w:val="000000"/>
              </w:rPr>
              <w:t>M Baseline 42% - Target 50%      Gap   - 0.23</w:t>
            </w:r>
          </w:p>
          <w:p w:rsidR="004A0198" w:rsidRPr="00E01831" w:rsidRDefault="004A0198" w:rsidP="004E7A91">
            <w:pPr>
              <w:tabs>
                <w:tab w:val="left" w:pos="425"/>
              </w:tabs>
              <w:spacing w:line="256" w:lineRule="auto"/>
              <w:ind w:left="141"/>
              <w:rPr>
                <w:rFonts w:eastAsia="Calibri" w:cstheme="minorHAnsi"/>
                <w:color w:val="000000"/>
              </w:rPr>
            </w:pPr>
          </w:p>
          <w:p w:rsidR="004A0198" w:rsidRPr="00E01831" w:rsidRDefault="004A0198" w:rsidP="00381F30">
            <w:pPr>
              <w:keepNext/>
              <w:keepLines/>
              <w:outlineLvl w:val="1"/>
              <w:rPr>
                <w:rFonts w:eastAsia="Calibri" w:cstheme="minorHAnsi"/>
                <w:color w:val="000000"/>
              </w:rPr>
            </w:pPr>
            <w:r w:rsidRPr="00E01831">
              <w:rPr>
                <w:rFonts w:eastAsia="Calibri" w:cstheme="minorHAnsi"/>
                <w:color w:val="000000"/>
              </w:rPr>
              <w:t>The attainment gap between PP and non PP closes in all year groups.</w:t>
            </w:r>
          </w:p>
          <w:p w:rsidR="004A0198" w:rsidRPr="00E01831" w:rsidRDefault="004A0198" w:rsidP="00381F30">
            <w:pPr>
              <w:keepNext/>
              <w:keepLines/>
              <w:outlineLvl w:val="1"/>
              <w:rPr>
                <w:rFonts w:eastAsia="Calibri" w:cstheme="minorHAnsi"/>
                <w:color w:val="000000"/>
              </w:rPr>
            </w:pPr>
          </w:p>
          <w:p w:rsidR="004A0198" w:rsidRPr="00E01831" w:rsidRDefault="004A0198" w:rsidP="00381F30">
            <w:pPr>
              <w:keepNext/>
              <w:keepLines/>
              <w:outlineLvl w:val="1"/>
              <w:rPr>
                <w:rFonts w:eastAsia="Calibri" w:cstheme="minorHAnsi"/>
                <w:color w:val="000000"/>
              </w:rPr>
            </w:pPr>
            <w:r w:rsidRPr="00E01831">
              <w:rPr>
                <w:rFonts w:eastAsia="Calibri" w:cstheme="minorHAnsi"/>
                <w:color w:val="000000"/>
              </w:rPr>
              <w:t>Nursery GLD attainment shows significant progress (30% increase</w:t>
            </w:r>
            <w:proofErr w:type="gramStart"/>
            <w:r w:rsidRPr="00E01831">
              <w:rPr>
                <w:rFonts w:eastAsia="Calibri" w:cstheme="minorHAnsi"/>
                <w:color w:val="000000"/>
              </w:rPr>
              <w:t>)  from</w:t>
            </w:r>
            <w:proofErr w:type="gramEnd"/>
            <w:r w:rsidRPr="00E01831">
              <w:rPr>
                <w:rFonts w:eastAsia="Calibri" w:cstheme="minorHAnsi"/>
                <w:color w:val="000000"/>
              </w:rPr>
              <w:t xml:space="preserve"> their September baseline.</w:t>
            </w:r>
          </w:p>
          <w:p w:rsidR="004A0198" w:rsidRPr="00E01831" w:rsidRDefault="004A0198" w:rsidP="00381F30">
            <w:pPr>
              <w:keepNext/>
              <w:keepLines/>
              <w:outlineLvl w:val="1"/>
              <w:rPr>
                <w:rFonts w:eastAsia="Calibri" w:cstheme="minorHAnsi"/>
                <w:color w:val="000000"/>
              </w:rPr>
            </w:pPr>
          </w:p>
          <w:p w:rsidR="004A0198" w:rsidRPr="00E01831" w:rsidRDefault="004A0198" w:rsidP="00381F30">
            <w:pPr>
              <w:keepNext/>
              <w:keepLines/>
              <w:outlineLvl w:val="1"/>
              <w:rPr>
                <w:rFonts w:cstheme="minorHAnsi"/>
              </w:rPr>
            </w:pPr>
          </w:p>
          <w:p w:rsidR="004A0198" w:rsidRPr="00E01831" w:rsidRDefault="004A0198" w:rsidP="00381F30">
            <w:pPr>
              <w:keepNext/>
              <w:keepLines/>
              <w:outlineLvl w:val="1"/>
              <w:rPr>
                <w:rFonts w:cstheme="minorHAnsi"/>
              </w:rPr>
            </w:pPr>
          </w:p>
          <w:p w:rsidR="004A0198" w:rsidRPr="00E01831" w:rsidRDefault="004A0198" w:rsidP="00381F30">
            <w:pPr>
              <w:keepNext/>
              <w:keepLines/>
              <w:outlineLvl w:val="1"/>
              <w:rPr>
                <w:rFonts w:cstheme="minorHAnsi"/>
              </w:rPr>
            </w:pPr>
            <w:r w:rsidRPr="00E01831">
              <w:rPr>
                <w:rFonts w:cstheme="minorHAnsi"/>
              </w:rPr>
              <w:t>PP pupils attain in line with their non- pp peers in the Stoke Speaks out Communication screen.</w:t>
            </w:r>
          </w:p>
          <w:p w:rsidR="00127BA7" w:rsidRPr="00E01831" w:rsidRDefault="00127BA7" w:rsidP="00381F30">
            <w:pPr>
              <w:keepNext/>
              <w:keepLines/>
              <w:outlineLvl w:val="1"/>
              <w:rPr>
                <w:rFonts w:cstheme="minorHAnsi"/>
              </w:rPr>
            </w:pPr>
          </w:p>
          <w:p w:rsidR="00127BA7" w:rsidRPr="00E01831" w:rsidRDefault="00127BA7" w:rsidP="00381F30">
            <w:pPr>
              <w:keepNext/>
              <w:keepLines/>
              <w:outlineLvl w:val="1"/>
              <w:rPr>
                <w:rFonts w:cstheme="minorHAnsi"/>
              </w:rPr>
            </w:pPr>
            <w:r w:rsidRPr="00E01831">
              <w:rPr>
                <w:rFonts w:cstheme="minorHAnsi"/>
              </w:rPr>
              <w:t>6 children targeted for Nuffield Intervention in Reception</w:t>
            </w:r>
          </w:p>
          <w:p w:rsidR="00127BA7" w:rsidRPr="00E01831" w:rsidRDefault="00127BA7" w:rsidP="00381F30">
            <w:pPr>
              <w:keepNext/>
              <w:keepLines/>
              <w:outlineLvl w:val="1"/>
              <w:rPr>
                <w:rFonts w:cstheme="minorHAnsi"/>
              </w:rPr>
            </w:pPr>
            <w:r w:rsidRPr="00E01831">
              <w:rPr>
                <w:rFonts w:cstheme="minorHAnsi"/>
              </w:rPr>
              <w:t>8 children targeted for Nuffield Intervention in Nursery</w:t>
            </w:r>
          </w:p>
          <w:p w:rsidR="00127BA7" w:rsidRPr="00E01831" w:rsidRDefault="00127BA7" w:rsidP="00381F30">
            <w:pPr>
              <w:keepNext/>
              <w:keepLines/>
              <w:outlineLvl w:val="1"/>
              <w:rPr>
                <w:rFonts w:cstheme="minorHAnsi"/>
              </w:rPr>
            </w:pPr>
            <w:r w:rsidRPr="00E01831">
              <w:rPr>
                <w:rFonts w:cstheme="minorHAnsi"/>
              </w:rPr>
              <w:lastRenderedPageBreak/>
              <w:t>8 children targeted for Early Talk Boost in Nursery</w:t>
            </w:r>
          </w:p>
          <w:p w:rsidR="004A0198" w:rsidRPr="00E01831" w:rsidRDefault="004A0198" w:rsidP="00381F30">
            <w:pPr>
              <w:keepNext/>
              <w:keepLines/>
              <w:outlineLvl w:val="1"/>
              <w:rPr>
                <w:rFonts w:eastAsia="Calibri" w:cstheme="minorHAnsi"/>
                <w:color w:val="000000"/>
              </w:rPr>
            </w:pPr>
          </w:p>
          <w:p w:rsidR="004A0198" w:rsidRPr="00E01831" w:rsidRDefault="004A0198" w:rsidP="00381F30">
            <w:pPr>
              <w:rPr>
                <w:rFonts w:cstheme="minorHAnsi"/>
              </w:rPr>
            </w:pPr>
          </w:p>
          <w:p w:rsidR="004A0198" w:rsidRPr="00E01831" w:rsidRDefault="004A0198" w:rsidP="00381F30">
            <w:pPr>
              <w:rPr>
                <w:rFonts w:cstheme="minorHAnsi"/>
              </w:rPr>
            </w:pPr>
          </w:p>
          <w:p w:rsidR="004A0198" w:rsidRPr="00E01831" w:rsidRDefault="004A0198" w:rsidP="00381F30">
            <w:pPr>
              <w:rPr>
                <w:rFonts w:cstheme="minorHAnsi"/>
              </w:rPr>
            </w:pPr>
          </w:p>
          <w:p w:rsidR="004A0198" w:rsidRPr="00E01831" w:rsidRDefault="004A0198" w:rsidP="00381F30">
            <w:pPr>
              <w:rPr>
                <w:rFonts w:cstheme="minorHAnsi"/>
              </w:rPr>
            </w:pPr>
          </w:p>
          <w:p w:rsidR="002014B6" w:rsidRPr="00E01831" w:rsidRDefault="002014B6" w:rsidP="00381F30">
            <w:pPr>
              <w:rPr>
                <w:rFonts w:cstheme="minorHAnsi"/>
              </w:rPr>
            </w:pPr>
          </w:p>
          <w:p w:rsidR="004A0198" w:rsidRPr="00E01831" w:rsidRDefault="004A0198" w:rsidP="00381F30">
            <w:pPr>
              <w:rPr>
                <w:rFonts w:cstheme="minorHAnsi"/>
              </w:rPr>
            </w:pPr>
          </w:p>
          <w:p w:rsidR="004A0198" w:rsidRPr="00E01831" w:rsidRDefault="004A0198" w:rsidP="00381F30">
            <w:pPr>
              <w:rPr>
                <w:rFonts w:cstheme="minorHAnsi"/>
              </w:rPr>
            </w:pPr>
          </w:p>
          <w:p w:rsidR="004A0198" w:rsidRPr="00E01831" w:rsidRDefault="004A0198" w:rsidP="00381F30">
            <w:pPr>
              <w:rPr>
                <w:rFonts w:eastAsia="Century Gothic" w:cstheme="minorHAnsi"/>
                <w:bCs/>
              </w:rPr>
            </w:pPr>
            <w:r w:rsidRPr="00E01831">
              <w:rPr>
                <w:rFonts w:cstheme="minorHAnsi"/>
              </w:rPr>
              <w:t>Children’s work evidences that ALL children are challenged to maximise progress and depth of learning (progression through stickers, fix it, challenges)</w:t>
            </w:r>
          </w:p>
        </w:tc>
        <w:tc>
          <w:tcPr>
            <w:tcW w:w="2156" w:type="dxa"/>
            <w:vMerge w:val="restart"/>
            <w:shd w:val="clear" w:color="auto" w:fill="FFFFFF" w:themeFill="background1"/>
          </w:tcPr>
          <w:p w:rsidR="004A0198" w:rsidRPr="00E01831" w:rsidRDefault="004A0198" w:rsidP="00584B13">
            <w:pPr>
              <w:rPr>
                <w:rFonts w:eastAsia="Century Gothic" w:cstheme="minorHAnsi"/>
                <w:bCs/>
              </w:rPr>
            </w:pPr>
            <w:r w:rsidRPr="00E01831">
              <w:rPr>
                <w:rFonts w:eastAsia="Century Gothic" w:cstheme="minorHAnsi"/>
                <w:bCs/>
              </w:rPr>
              <w:lastRenderedPageBreak/>
              <w:t>Groups data analysis</w:t>
            </w: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r w:rsidRPr="00E01831">
              <w:rPr>
                <w:rFonts w:eastAsia="Century Gothic" w:cstheme="minorHAnsi"/>
                <w:bCs/>
              </w:rPr>
              <w:t>Intervention analysis</w:t>
            </w: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r w:rsidRPr="00E01831">
              <w:rPr>
                <w:rFonts w:eastAsia="Century Gothic" w:cstheme="minorHAnsi"/>
                <w:bCs/>
              </w:rPr>
              <w:t>Behaviour monitoring</w:t>
            </w: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r w:rsidRPr="00E01831">
              <w:rPr>
                <w:rFonts w:eastAsia="Century Gothic" w:cstheme="minorHAnsi"/>
                <w:bCs/>
              </w:rPr>
              <w:t>Attendance analysis/</w:t>
            </w:r>
          </w:p>
          <w:p w:rsidR="004A0198" w:rsidRPr="00E01831" w:rsidRDefault="004A0198" w:rsidP="00584B13">
            <w:pPr>
              <w:rPr>
                <w:rFonts w:eastAsia="Century Gothic" w:cstheme="minorHAnsi"/>
                <w:bCs/>
              </w:rPr>
            </w:pPr>
            <w:r w:rsidRPr="00E01831">
              <w:rPr>
                <w:rFonts w:eastAsia="Century Gothic" w:cstheme="minorHAnsi"/>
                <w:bCs/>
              </w:rPr>
              <w:t>Hard to Reach monitoring</w:t>
            </w: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r w:rsidRPr="00E01831">
              <w:rPr>
                <w:rFonts w:eastAsia="Century Gothic" w:cstheme="minorHAnsi"/>
                <w:bCs/>
              </w:rPr>
              <w:t>Data analysis</w:t>
            </w: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r w:rsidRPr="00E01831">
              <w:rPr>
                <w:rFonts w:eastAsia="Century Gothic" w:cstheme="minorHAnsi"/>
                <w:bCs/>
              </w:rPr>
              <w:t>Communication screen analysis</w:t>
            </w: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r w:rsidRPr="00E01831">
              <w:rPr>
                <w:rFonts w:eastAsia="Century Gothic" w:cstheme="minorHAnsi"/>
                <w:bCs/>
              </w:rPr>
              <w:t xml:space="preserve">Drop in </w:t>
            </w:r>
            <w:proofErr w:type="spellStart"/>
            <w:r w:rsidRPr="00E01831">
              <w:rPr>
                <w:rFonts w:eastAsia="Century Gothic" w:cstheme="minorHAnsi"/>
                <w:bCs/>
              </w:rPr>
              <w:t>obs</w:t>
            </w:r>
            <w:proofErr w:type="spellEnd"/>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r w:rsidRPr="00E01831">
              <w:rPr>
                <w:rFonts w:eastAsia="Century Gothic" w:cstheme="minorHAnsi"/>
                <w:bCs/>
              </w:rPr>
              <w:t>Pupil interviews</w:t>
            </w: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r w:rsidRPr="00E01831">
              <w:rPr>
                <w:rFonts w:eastAsia="Century Gothic" w:cstheme="minorHAnsi"/>
                <w:bCs/>
              </w:rPr>
              <w:t xml:space="preserve">Book </w:t>
            </w:r>
            <w:proofErr w:type="spellStart"/>
            <w:r w:rsidRPr="00E01831">
              <w:rPr>
                <w:rFonts w:eastAsia="Century Gothic" w:cstheme="minorHAnsi"/>
                <w:bCs/>
              </w:rPr>
              <w:t>scrutinies</w:t>
            </w:r>
            <w:proofErr w:type="spellEnd"/>
          </w:p>
          <w:p w:rsidR="004D3FF5" w:rsidRPr="00E01831" w:rsidRDefault="004D3FF5" w:rsidP="00584B13">
            <w:pPr>
              <w:rPr>
                <w:rFonts w:eastAsia="Century Gothic" w:cstheme="minorHAnsi"/>
                <w:bCs/>
              </w:rPr>
            </w:pPr>
          </w:p>
          <w:p w:rsidR="004D3FF5" w:rsidRPr="00E01831" w:rsidRDefault="004D3FF5" w:rsidP="00584B13">
            <w:pPr>
              <w:rPr>
                <w:rFonts w:eastAsia="Century Gothic" w:cstheme="minorHAnsi"/>
                <w:bCs/>
              </w:rPr>
            </w:pPr>
            <w:r w:rsidRPr="00E01831">
              <w:rPr>
                <w:rFonts w:eastAsia="Century Gothic" w:cstheme="minorHAnsi"/>
                <w:bCs/>
              </w:rPr>
              <w:t>Pupil interviews</w:t>
            </w: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1E6FCF" w:rsidP="00584B13">
            <w:pPr>
              <w:rPr>
                <w:rFonts w:eastAsia="Century Gothic" w:cstheme="minorHAnsi"/>
                <w:bCs/>
              </w:rPr>
            </w:pPr>
            <w:r w:rsidRPr="00E01831">
              <w:rPr>
                <w:rFonts w:eastAsia="Century Gothic" w:cstheme="minorHAnsi"/>
                <w:bCs/>
              </w:rPr>
              <w:t>P</w:t>
            </w:r>
            <w:r w:rsidR="004A0198" w:rsidRPr="00E01831">
              <w:rPr>
                <w:rFonts w:eastAsia="Century Gothic" w:cstheme="minorHAnsi"/>
                <w:bCs/>
              </w:rPr>
              <w:t>arents registers / parental engagement tracking</w:t>
            </w:r>
          </w:p>
          <w:p w:rsidR="004A0198" w:rsidRPr="00E01831" w:rsidRDefault="004A0198" w:rsidP="00584B13">
            <w:pPr>
              <w:rPr>
                <w:rFonts w:eastAsia="Century Gothic" w:cstheme="minorHAnsi"/>
                <w:bCs/>
              </w:rPr>
            </w:pPr>
          </w:p>
          <w:p w:rsidR="00BA47C5" w:rsidRPr="00E01831" w:rsidRDefault="00BA47C5" w:rsidP="00584B13">
            <w:pPr>
              <w:rPr>
                <w:rFonts w:eastAsia="Century Gothic" w:cstheme="minorHAnsi"/>
                <w:bCs/>
              </w:rPr>
            </w:pPr>
          </w:p>
          <w:p w:rsidR="00BA47C5" w:rsidRPr="00E01831" w:rsidRDefault="00BA47C5" w:rsidP="00584B13">
            <w:pPr>
              <w:rPr>
                <w:rFonts w:eastAsia="Century Gothic" w:cstheme="minorHAnsi"/>
                <w:bCs/>
              </w:rPr>
            </w:pPr>
          </w:p>
          <w:p w:rsidR="00BA47C5" w:rsidRPr="00E01831" w:rsidRDefault="00BA47C5" w:rsidP="00584B13">
            <w:pPr>
              <w:rPr>
                <w:rFonts w:eastAsia="Century Gothic" w:cstheme="minorHAnsi"/>
                <w:bCs/>
              </w:rPr>
            </w:pPr>
          </w:p>
          <w:p w:rsidR="00BA47C5" w:rsidRPr="00E01831" w:rsidRDefault="00BA47C5" w:rsidP="00584B13">
            <w:pPr>
              <w:rPr>
                <w:rFonts w:eastAsia="Century Gothic" w:cstheme="minorHAnsi"/>
                <w:bCs/>
              </w:rPr>
            </w:pPr>
          </w:p>
          <w:p w:rsidR="00BA47C5" w:rsidRPr="00E01831" w:rsidRDefault="00BA47C5" w:rsidP="00584B13">
            <w:pPr>
              <w:rPr>
                <w:rFonts w:eastAsia="Century Gothic" w:cstheme="minorHAnsi"/>
                <w:bCs/>
              </w:rPr>
            </w:pPr>
          </w:p>
          <w:p w:rsidR="004A0198" w:rsidRPr="00E01831" w:rsidRDefault="00BA47C5" w:rsidP="00584B13">
            <w:pPr>
              <w:rPr>
                <w:rFonts w:eastAsia="Century Gothic" w:cstheme="minorHAnsi"/>
                <w:bCs/>
              </w:rPr>
            </w:pPr>
            <w:r w:rsidRPr="00E01831">
              <w:rPr>
                <w:rFonts w:eastAsia="Century Gothic" w:cstheme="minorHAnsi"/>
                <w:bCs/>
              </w:rPr>
              <w:t xml:space="preserve">Book </w:t>
            </w:r>
            <w:proofErr w:type="spellStart"/>
            <w:r w:rsidRPr="00E01831">
              <w:rPr>
                <w:rFonts w:eastAsia="Century Gothic" w:cstheme="minorHAnsi"/>
                <w:bCs/>
              </w:rPr>
              <w:t>scrutinies</w:t>
            </w:r>
            <w:proofErr w:type="spellEnd"/>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r w:rsidRPr="00E01831">
              <w:rPr>
                <w:rFonts w:eastAsia="Century Gothic" w:cstheme="minorHAnsi"/>
                <w:bCs/>
              </w:rPr>
              <w:t>Parent forum register</w:t>
            </w:r>
          </w:p>
          <w:p w:rsidR="00DA01C6" w:rsidRPr="00E01831" w:rsidRDefault="00DA01C6" w:rsidP="00584B13">
            <w:pPr>
              <w:rPr>
                <w:rFonts w:eastAsia="Century Gothic" w:cstheme="minorHAnsi"/>
                <w:bCs/>
              </w:rPr>
            </w:pPr>
          </w:p>
          <w:p w:rsidR="00DA01C6" w:rsidRPr="00E01831" w:rsidRDefault="00DA01C6" w:rsidP="00584B13">
            <w:pPr>
              <w:rPr>
                <w:rFonts w:eastAsia="Century Gothic" w:cstheme="minorHAnsi"/>
                <w:bCs/>
              </w:rPr>
            </w:pPr>
          </w:p>
          <w:p w:rsidR="00DA01C6" w:rsidRPr="00E01831" w:rsidRDefault="00DA01C6" w:rsidP="00584B13">
            <w:pPr>
              <w:rPr>
                <w:rFonts w:eastAsia="Century Gothic" w:cstheme="minorHAnsi"/>
                <w:bCs/>
              </w:rPr>
            </w:pPr>
            <w:r w:rsidRPr="00E01831">
              <w:rPr>
                <w:rFonts w:eastAsia="Century Gothic" w:cstheme="minorHAnsi"/>
                <w:bCs/>
              </w:rPr>
              <w:t>School council register</w:t>
            </w:r>
          </w:p>
          <w:p w:rsidR="004A0198" w:rsidRPr="00E01831" w:rsidRDefault="00DA01C6" w:rsidP="00584B13">
            <w:pPr>
              <w:rPr>
                <w:rFonts w:eastAsia="Century Gothic" w:cstheme="minorHAnsi"/>
                <w:bCs/>
              </w:rPr>
            </w:pPr>
            <w:r w:rsidRPr="00E01831">
              <w:rPr>
                <w:rFonts w:eastAsia="Century Gothic" w:cstheme="minorHAnsi"/>
                <w:bCs/>
              </w:rPr>
              <w:t>School council minutes</w:t>
            </w:r>
          </w:p>
          <w:p w:rsidR="00DA01C6" w:rsidRPr="00E01831" w:rsidRDefault="00DA01C6" w:rsidP="00584B13">
            <w:pPr>
              <w:rPr>
                <w:rFonts w:eastAsia="Century Gothic" w:cstheme="minorHAnsi"/>
                <w:bCs/>
              </w:rPr>
            </w:pPr>
          </w:p>
          <w:p w:rsidR="00DA01C6" w:rsidRPr="00E01831" w:rsidRDefault="00DA01C6" w:rsidP="00584B13">
            <w:pPr>
              <w:rPr>
                <w:rFonts w:eastAsia="Century Gothic" w:cstheme="minorHAnsi"/>
                <w:bCs/>
              </w:rPr>
            </w:pPr>
          </w:p>
          <w:p w:rsidR="004A0198" w:rsidRPr="00E01831" w:rsidRDefault="004A0198" w:rsidP="00584B13">
            <w:pPr>
              <w:rPr>
                <w:rFonts w:eastAsia="Century Gothic" w:cstheme="minorHAnsi"/>
                <w:bCs/>
              </w:rPr>
            </w:pPr>
            <w:r w:rsidRPr="00E01831">
              <w:rPr>
                <w:rFonts w:eastAsia="Century Gothic" w:cstheme="minorHAnsi"/>
                <w:bCs/>
              </w:rPr>
              <w:t>Ofsted Files</w:t>
            </w:r>
          </w:p>
          <w:p w:rsidR="004A0198" w:rsidRPr="00E01831" w:rsidRDefault="004A0198" w:rsidP="00584B13">
            <w:pPr>
              <w:rPr>
                <w:rFonts w:eastAsia="Century Gothic" w:cstheme="minorHAnsi"/>
                <w:bCs/>
              </w:rPr>
            </w:pPr>
          </w:p>
          <w:p w:rsidR="004A0198" w:rsidRPr="00E01831" w:rsidRDefault="00C935EB" w:rsidP="00584B13">
            <w:pPr>
              <w:rPr>
                <w:rFonts w:eastAsia="Century Gothic" w:cstheme="minorHAnsi"/>
                <w:bCs/>
              </w:rPr>
            </w:pPr>
            <w:r w:rsidRPr="00E01831">
              <w:rPr>
                <w:rFonts w:eastAsia="Century Gothic" w:cstheme="minorHAnsi"/>
                <w:bCs/>
              </w:rPr>
              <w:t>Appraisal</w:t>
            </w:r>
          </w:p>
          <w:p w:rsidR="00C935EB" w:rsidRPr="00E01831" w:rsidRDefault="00C935EB" w:rsidP="00584B13">
            <w:pPr>
              <w:rPr>
                <w:rFonts w:eastAsia="Century Gothic" w:cstheme="minorHAnsi"/>
                <w:bCs/>
              </w:rPr>
            </w:pPr>
          </w:p>
          <w:p w:rsidR="004A0198" w:rsidRPr="00E01831" w:rsidRDefault="004A0198" w:rsidP="00584B13">
            <w:pPr>
              <w:rPr>
                <w:rFonts w:eastAsia="Century Gothic" w:cstheme="minorHAnsi"/>
                <w:bCs/>
              </w:rPr>
            </w:pPr>
            <w:r w:rsidRPr="00E01831">
              <w:rPr>
                <w:rFonts w:eastAsia="Century Gothic" w:cstheme="minorHAnsi"/>
                <w:bCs/>
              </w:rPr>
              <w:t>PDBW file</w:t>
            </w: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r w:rsidRPr="00E01831">
              <w:rPr>
                <w:rFonts w:eastAsia="Century Gothic" w:cstheme="minorHAnsi"/>
                <w:bCs/>
              </w:rPr>
              <w:t>Governor visit forms</w:t>
            </w: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tc>
      </w:tr>
      <w:tr w:rsidR="004A0198" w:rsidRPr="00E01831" w:rsidTr="00127BA7">
        <w:trPr>
          <w:trHeight w:val="1180"/>
        </w:trPr>
        <w:tc>
          <w:tcPr>
            <w:tcW w:w="2920" w:type="dxa"/>
            <w:vMerge/>
            <w:shd w:val="clear" w:color="auto" w:fill="FF0000"/>
          </w:tcPr>
          <w:p w:rsidR="004A0198" w:rsidRPr="00E01831" w:rsidRDefault="004A0198" w:rsidP="00A21E4D">
            <w:pPr>
              <w:pStyle w:val="TableParagraph"/>
              <w:numPr>
                <w:ilvl w:val="1"/>
                <w:numId w:val="39"/>
              </w:numPr>
              <w:ind w:right="273"/>
              <w:rPr>
                <w:rFonts w:cstheme="minorHAnsi"/>
              </w:rPr>
            </w:pPr>
          </w:p>
        </w:tc>
        <w:tc>
          <w:tcPr>
            <w:tcW w:w="5942" w:type="dxa"/>
            <w:shd w:val="clear" w:color="auto" w:fill="FFFFFF" w:themeFill="background1"/>
          </w:tcPr>
          <w:p w:rsidR="004A0198" w:rsidRPr="00E01831" w:rsidRDefault="004A0198" w:rsidP="004A0198">
            <w:pPr>
              <w:pStyle w:val="ListParagraph"/>
              <w:numPr>
                <w:ilvl w:val="0"/>
                <w:numId w:val="29"/>
              </w:numPr>
              <w:rPr>
                <w:rFonts w:eastAsia="Century Gothic" w:cstheme="minorHAnsi"/>
                <w:bCs/>
              </w:rPr>
            </w:pPr>
            <w:r w:rsidRPr="00E01831">
              <w:rPr>
                <w:rFonts w:eastAsia="Century Gothic" w:cstheme="minorHAnsi"/>
                <w:bCs/>
              </w:rPr>
              <w:t>BARE/WBARE PP children to be set aspirational targets (5 points substantial progress over the year).</w:t>
            </w:r>
          </w:p>
        </w:tc>
        <w:tc>
          <w:tcPr>
            <w:tcW w:w="1465" w:type="dxa"/>
            <w:vMerge/>
            <w:shd w:val="clear" w:color="auto" w:fill="FFFFFF" w:themeFill="background1"/>
          </w:tcPr>
          <w:p w:rsidR="004A0198" w:rsidRPr="00E01831" w:rsidRDefault="004A0198" w:rsidP="00584B13">
            <w:pPr>
              <w:rPr>
                <w:rFonts w:eastAsia="Century Gothic" w:cstheme="minorHAnsi"/>
                <w:bCs/>
              </w:rPr>
            </w:pPr>
          </w:p>
        </w:tc>
        <w:tc>
          <w:tcPr>
            <w:tcW w:w="3131" w:type="dxa"/>
            <w:vMerge/>
            <w:shd w:val="clear" w:color="auto" w:fill="FFFFFF" w:themeFill="background1"/>
          </w:tcPr>
          <w:p w:rsidR="004A0198" w:rsidRPr="00E01831" w:rsidRDefault="004A0198" w:rsidP="00381F30">
            <w:pPr>
              <w:keepNext/>
              <w:keepLines/>
              <w:outlineLvl w:val="1"/>
              <w:rPr>
                <w:rFonts w:eastAsia="Century Gothic" w:cstheme="minorHAnsi"/>
                <w:bCs/>
              </w:rPr>
            </w:pPr>
          </w:p>
        </w:tc>
        <w:tc>
          <w:tcPr>
            <w:tcW w:w="2156" w:type="dxa"/>
            <w:vMerge/>
            <w:shd w:val="clear" w:color="auto" w:fill="FFFFFF" w:themeFill="background1"/>
          </w:tcPr>
          <w:p w:rsidR="004A0198" w:rsidRPr="00E01831" w:rsidRDefault="004A0198" w:rsidP="00584B13">
            <w:pPr>
              <w:rPr>
                <w:rFonts w:eastAsia="Century Gothic" w:cstheme="minorHAnsi"/>
                <w:bCs/>
              </w:rPr>
            </w:pPr>
          </w:p>
        </w:tc>
      </w:tr>
      <w:tr w:rsidR="004A0198" w:rsidRPr="00E01831" w:rsidTr="00127BA7">
        <w:trPr>
          <w:trHeight w:val="713"/>
        </w:trPr>
        <w:tc>
          <w:tcPr>
            <w:tcW w:w="2920" w:type="dxa"/>
            <w:vMerge/>
            <w:shd w:val="clear" w:color="auto" w:fill="FF0000"/>
          </w:tcPr>
          <w:p w:rsidR="004A0198" w:rsidRPr="00E01831" w:rsidRDefault="004A0198" w:rsidP="00C26418">
            <w:pPr>
              <w:pStyle w:val="ListParagraph"/>
              <w:numPr>
                <w:ilvl w:val="0"/>
                <w:numId w:val="19"/>
              </w:numPr>
              <w:tabs>
                <w:tab w:val="left" w:pos="313"/>
              </w:tabs>
              <w:ind w:right="57"/>
              <w:rPr>
                <w:rFonts w:cstheme="minorHAnsi"/>
                <w:color w:val="000000"/>
              </w:rPr>
            </w:pPr>
          </w:p>
        </w:tc>
        <w:tc>
          <w:tcPr>
            <w:tcW w:w="5942" w:type="dxa"/>
            <w:shd w:val="clear" w:color="auto" w:fill="FFFFFF" w:themeFill="background1"/>
          </w:tcPr>
          <w:p w:rsidR="004A0198" w:rsidRPr="00E01831" w:rsidRDefault="00657653" w:rsidP="00657653">
            <w:pPr>
              <w:pStyle w:val="ListParagraph"/>
              <w:numPr>
                <w:ilvl w:val="0"/>
                <w:numId w:val="29"/>
              </w:numPr>
              <w:rPr>
                <w:rFonts w:eastAsia="Century Gothic" w:cstheme="minorHAnsi"/>
                <w:bCs/>
              </w:rPr>
            </w:pPr>
            <w:r w:rsidRPr="00E01831">
              <w:rPr>
                <w:rFonts w:eastAsia="Century Gothic" w:cstheme="minorHAnsi"/>
                <w:bCs/>
              </w:rPr>
              <w:t>Implement intervention for PP pupils working at BARE/WBARE or those at risk of not meeting their end of year attainment targets</w:t>
            </w:r>
            <w:proofErr w:type="gramStart"/>
            <w:r w:rsidRPr="00E01831">
              <w:rPr>
                <w:rFonts w:eastAsia="Century Gothic" w:cstheme="minorHAnsi"/>
                <w:bCs/>
              </w:rPr>
              <w:t>.</w:t>
            </w:r>
            <w:r w:rsidR="004A0198" w:rsidRPr="00E01831">
              <w:rPr>
                <w:rFonts w:eastAsia="Century Gothic" w:cstheme="minorHAnsi"/>
                <w:bCs/>
              </w:rPr>
              <w:t>.</w:t>
            </w:r>
            <w:proofErr w:type="gramEnd"/>
          </w:p>
        </w:tc>
        <w:tc>
          <w:tcPr>
            <w:tcW w:w="1465" w:type="dxa"/>
            <w:vMerge/>
            <w:shd w:val="clear" w:color="auto" w:fill="FFFFFF" w:themeFill="background1"/>
          </w:tcPr>
          <w:p w:rsidR="004A0198" w:rsidRPr="00E01831" w:rsidRDefault="004A0198" w:rsidP="00584B13">
            <w:pPr>
              <w:rPr>
                <w:rFonts w:eastAsia="Century Gothic" w:cstheme="minorHAnsi"/>
                <w:bCs/>
              </w:rPr>
            </w:pPr>
          </w:p>
        </w:tc>
        <w:tc>
          <w:tcPr>
            <w:tcW w:w="3131" w:type="dxa"/>
            <w:vMerge/>
            <w:shd w:val="clear" w:color="auto" w:fill="FFFFFF" w:themeFill="background1"/>
          </w:tcPr>
          <w:p w:rsidR="004A0198" w:rsidRPr="00E01831" w:rsidRDefault="004A0198" w:rsidP="00584B13">
            <w:pPr>
              <w:rPr>
                <w:rFonts w:eastAsia="Century Gothic" w:cstheme="minorHAnsi"/>
                <w:bCs/>
              </w:rPr>
            </w:pPr>
          </w:p>
        </w:tc>
        <w:tc>
          <w:tcPr>
            <w:tcW w:w="2156" w:type="dxa"/>
            <w:vMerge/>
            <w:shd w:val="clear" w:color="auto" w:fill="FFFFFF" w:themeFill="background1"/>
          </w:tcPr>
          <w:p w:rsidR="004A0198" w:rsidRPr="00E01831" w:rsidRDefault="004A0198" w:rsidP="00584B13">
            <w:pPr>
              <w:rPr>
                <w:rFonts w:eastAsia="Century Gothic" w:cstheme="minorHAnsi"/>
                <w:bCs/>
              </w:rPr>
            </w:pPr>
          </w:p>
        </w:tc>
      </w:tr>
      <w:tr w:rsidR="004A0198" w:rsidRPr="00E01831" w:rsidTr="00127BA7">
        <w:trPr>
          <w:trHeight w:val="712"/>
        </w:trPr>
        <w:tc>
          <w:tcPr>
            <w:tcW w:w="2920" w:type="dxa"/>
            <w:vMerge/>
            <w:shd w:val="clear" w:color="auto" w:fill="FF0000"/>
          </w:tcPr>
          <w:p w:rsidR="004A0198" w:rsidRPr="00E01831" w:rsidRDefault="004A0198" w:rsidP="00C26418">
            <w:pPr>
              <w:pStyle w:val="ListParagraph"/>
              <w:numPr>
                <w:ilvl w:val="0"/>
                <w:numId w:val="19"/>
              </w:numPr>
              <w:tabs>
                <w:tab w:val="left" w:pos="313"/>
              </w:tabs>
              <w:ind w:right="57"/>
              <w:rPr>
                <w:rFonts w:cstheme="minorHAnsi"/>
                <w:color w:val="000000"/>
              </w:rPr>
            </w:pPr>
          </w:p>
        </w:tc>
        <w:tc>
          <w:tcPr>
            <w:tcW w:w="5942" w:type="dxa"/>
            <w:shd w:val="clear" w:color="auto" w:fill="FFFFFF" w:themeFill="background1"/>
          </w:tcPr>
          <w:p w:rsidR="00657653" w:rsidRPr="00E01831" w:rsidRDefault="00657653" w:rsidP="00657653">
            <w:pPr>
              <w:pStyle w:val="ListParagraph"/>
              <w:numPr>
                <w:ilvl w:val="0"/>
                <w:numId w:val="29"/>
              </w:numPr>
              <w:rPr>
                <w:rFonts w:eastAsia="Century Gothic" w:cstheme="minorHAnsi"/>
                <w:bCs/>
              </w:rPr>
            </w:pPr>
            <w:r w:rsidRPr="00E01831">
              <w:rPr>
                <w:rFonts w:eastAsia="Century Gothic" w:cstheme="minorHAnsi"/>
                <w:bCs/>
              </w:rPr>
              <w:t>Monitor appropriateness and impact of interventions for PP pupils (Wave 2 / 3).</w:t>
            </w:r>
          </w:p>
          <w:p w:rsidR="004A0198" w:rsidRPr="00E01831" w:rsidRDefault="00657653" w:rsidP="00657653">
            <w:pPr>
              <w:pStyle w:val="ListParagraph"/>
              <w:ind w:left="417"/>
              <w:rPr>
                <w:rFonts w:eastAsia="Century Gothic" w:cstheme="minorHAnsi"/>
                <w:bCs/>
              </w:rPr>
            </w:pPr>
            <w:r w:rsidRPr="00E01831">
              <w:rPr>
                <w:rFonts w:eastAsia="Century Gothic" w:cstheme="minorHAnsi"/>
                <w:bCs/>
              </w:rPr>
              <w:t>Intervention leads to plan interventions, knowing and understanding their roles and responsibilities for impact/value for money.</w:t>
            </w:r>
          </w:p>
        </w:tc>
        <w:tc>
          <w:tcPr>
            <w:tcW w:w="1465" w:type="dxa"/>
            <w:vMerge/>
            <w:shd w:val="clear" w:color="auto" w:fill="FFFFFF" w:themeFill="background1"/>
          </w:tcPr>
          <w:p w:rsidR="004A0198" w:rsidRPr="00E01831" w:rsidRDefault="004A0198" w:rsidP="00584B13">
            <w:pPr>
              <w:rPr>
                <w:rFonts w:eastAsia="Century Gothic" w:cstheme="minorHAnsi"/>
                <w:bCs/>
              </w:rPr>
            </w:pPr>
          </w:p>
        </w:tc>
        <w:tc>
          <w:tcPr>
            <w:tcW w:w="3131" w:type="dxa"/>
            <w:vMerge/>
            <w:shd w:val="clear" w:color="auto" w:fill="FFFFFF" w:themeFill="background1"/>
          </w:tcPr>
          <w:p w:rsidR="004A0198" w:rsidRPr="00E01831" w:rsidRDefault="004A0198" w:rsidP="00584B13">
            <w:pPr>
              <w:rPr>
                <w:rFonts w:eastAsia="Century Gothic" w:cstheme="minorHAnsi"/>
                <w:bCs/>
              </w:rPr>
            </w:pPr>
          </w:p>
        </w:tc>
        <w:tc>
          <w:tcPr>
            <w:tcW w:w="2156" w:type="dxa"/>
            <w:vMerge/>
            <w:shd w:val="clear" w:color="auto" w:fill="FFFFFF" w:themeFill="background1"/>
          </w:tcPr>
          <w:p w:rsidR="004A0198" w:rsidRPr="00E01831" w:rsidRDefault="004A0198" w:rsidP="00584B13">
            <w:pPr>
              <w:rPr>
                <w:rFonts w:eastAsia="Century Gothic" w:cstheme="minorHAnsi"/>
                <w:bCs/>
              </w:rPr>
            </w:pPr>
          </w:p>
        </w:tc>
      </w:tr>
      <w:tr w:rsidR="004A0198" w:rsidRPr="00E01831" w:rsidTr="00127BA7">
        <w:trPr>
          <w:trHeight w:val="713"/>
        </w:trPr>
        <w:tc>
          <w:tcPr>
            <w:tcW w:w="2920" w:type="dxa"/>
            <w:vMerge/>
            <w:shd w:val="clear" w:color="auto" w:fill="FF0000"/>
          </w:tcPr>
          <w:p w:rsidR="004A0198" w:rsidRPr="00E01831" w:rsidRDefault="004A0198" w:rsidP="00C26418">
            <w:pPr>
              <w:pStyle w:val="ListParagraph"/>
              <w:numPr>
                <w:ilvl w:val="0"/>
                <w:numId w:val="19"/>
              </w:numPr>
              <w:tabs>
                <w:tab w:val="left" w:pos="313"/>
              </w:tabs>
              <w:ind w:right="57"/>
              <w:rPr>
                <w:rFonts w:cstheme="minorHAnsi"/>
                <w:color w:val="000000"/>
              </w:rPr>
            </w:pPr>
          </w:p>
        </w:tc>
        <w:tc>
          <w:tcPr>
            <w:tcW w:w="5942" w:type="dxa"/>
            <w:shd w:val="clear" w:color="auto" w:fill="FFFFFF" w:themeFill="background1"/>
          </w:tcPr>
          <w:p w:rsidR="004A0198" w:rsidRPr="00E01831" w:rsidRDefault="00657653" w:rsidP="00657653">
            <w:pPr>
              <w:pStyle w:val="ListParagraph"/>
              <w:numPr>
                <w:ilvl w:val="0"/>
                <w:numId w:val="29"/>
              </w:numPr>
              <w:rPr>
                <w:rFonts w:eastAsia="Century Gothic" w:cstheme="minorHAnsi"/>
                <w:bCs/>
              </w:rPr>
            </w:pPr>
            <w:r w:rsidRPr="00E01831">
              <w:rPr>
                <w:rFonts w:eastAsia="Century Gothic" w:cstheme="minorHAnsi"/>
                <w:bCs/>
              </w:rPr>
              <w:t>Monitor attainment of PP pupils to ensure a narrowing gap between PP and non PP children</w:t>
            </w:r>
          </w:p>
        </w:tc>
        <w:tc>
          <w:tcPr>
            <w:tcW w:w="1465" w:type="dxa"/>
            <w:vMerge/>
            <w:shd w:val="clear" w:color="auto" w:fill="FFFFFF" w:themeFill="background1"/>
          </w:tcPr>
          <w:p w:rsidR="004A0198" w:rsidRPr="00E01831" w:rsidRDefault="004A0198" w:rsidP="00584B13">
            <w:pPr>
              <w:rPr>
                <w:rFonts w:eastAsia="Century Gothic" w:cstheme="minorHAnsi"/>
                <w:bCs/>
              </w:rPr>
            </w:pPr>
          </w:p>
        </w:tc>
        <w:tc>
          <w:tcPr>
            <w:tcW w:w="3131" w:type="dxa"/>
            <w:vMerge/>
            <w:shd w:val="clear" w:color="auto" w:fill="FFFFFF" w:themeFill="background1"/>
          </w:tcPr>
          <w:p w:rsidR="004A0198" w:rsidRPr="00E01831" w:rsidRDefault="004A0198" w:rsidP="00584B13">
            <w:pPr>
              <w:rPr>
                <w:rFonts w:eastAsia="Century Gothic" w:cstheme="minorHAnsi"/>
                <w:bCs/>
              </w:rPr>
            </w:pPr>
          </w:p>
        </w:tc>
        <w:tc>
          <w:tcPr>
            <w:tcW w:w="2156" w:type="dxa"/>
            <w:vMerge/>
            <w:shd w:val="clear" w:color="auto" w:fill="FFFFFF" w:themeFill="background1"/>
          </w:tcPr>
          <w:p w:rsidR="004A0198" w:rsidRPr="00E01831" w:rsidRDefault="004A0198" w:rsidP="00584B13">
            <w:pPr>
              <w:rPr>
                <w:rFonts w:eastAsia="Century Gothic" w:cstheme="minorHAnsi"/>
                <w:bCs/>
              </w:rPr>
            </w:pPr>
          </w:p>
        </w:tc>
      </w:tr>
      <w:tr w:rsidR="004A0198" w:rsidRPr="00E01831" w:rsidTr="00127BA7">
        <w:trPr>
          <w:trHeight w:val="712"/>
        </w:trPr>
        <w:tc>
          <w:tcPr>
            <w:tcW w:w="2920" w:type="dxa"/>
            <w:vMerge/>
            <w:shd w:val="clear" w:color="auto" w:fill="FF0000"/>
          </w:tcPr>
          <w:p w:rsidR="004A0198" w:rsidRPr="00E01831" w:rsidRDefault="004A0198" w:rsidP="00C26418">
            <w:pPr>
              <w:pStyle w:val="ListParagraph"/>
              <w:numPr>
                <w:ilvl w:val="0"/>
                <w:numId w:val="19"/>
              </w:numPr>
              <w:tabs>
                <w:tab w:val="left" w:pos="313"/>
              </w:tabs>
              <w:ind w:right="57"/>
              <w:rPr>
                <w:rFonts w:cstheme="minorHAnsi"/>
                <w:color w:val="000000"/>
              </w:rPr>
            </w:pPr>
          </w:p>
        </w:tc>
        <w:tc>
          <w:tcPr>
            <w:tcW w:w="5942" w:type="dxa"/>
            <w:shd w:val="clear" w:color="auto" w:fill="FFFFFF" w:themeFill="background1"/>
          </w:tcPr>
          <w:p w:rsidR="004A0198" w:rsidRPr="00E01831" w:rsidRDefault="004A0198" w:rsidP="00B7584B">
            <w:pPr>
              <w:pStyle w:val="ListParagraph"/>
              <w:numPr>
                <w:ilvl w:val="0"/>
                <w:numId w:val="29"/>
              </w:numPr>
              <w:rPr>
                <w:rFonts w:eastAsia="Century Gothic" w:cstheme="minorHAnsi"/>
                <w:bCs/>
              </w:rPr>
            </w:pPr>
            <w:r w:rsidRPr="00E01831">
              <w:rPr>
                <w:rFonts w:eastAsia="Century Gothic" w:cstheme="minorHAnsi"/>
                <w:bCs/>
              </w:rPr>
              <w:t>Support PP pupils who are not emotionally ready to learn by reducing the number of PP children on behaviour plans through appropriate intervention</w:t>
            </w:r>
            <w:r w:rsidR="00534163" w:rsidRPr="00E01831">
              <w:rPr>
                <w:rFonts w:eastAsia="Century Gothic" w:cstheme="minorHAnsi"/>
                <w:bCs/>
              </w:rPr>
              <w:t xml:space="preserve"> (stages 2/2+/3)</w:t>
            </w:r>
            <w:r w:rsidRPr="00E01831">
              <w:rPr>
                <w:rFonts w:eastAsia="Century Gothic" w:cstheme="minorHAnsi"/>
                <w:bCs/>
              </w:rPr>
              <w:t>.</w:t>
            </w:r>
          </w:p>
        </w:tc>
        <w:tc>
          <w:tcPr>
            <w:tcW w:w="1465" w:type="dxa"/>
            <w:vMerge/>
            <w:shd w:val="clear" w:color="auto" w:fill="FFFFFF" w:themeFill="background1"/>
          </w:tcPr>
          <w:p w:rsidR="004A0198" w:rsidRPr="00E01831" w:rsidRDefault="004A0198" w:rsidP="00584B13">
            <w:pPr>
              <w:rPr>
                <w:rFonts w:eastAsia="Century Gothic" w:cstheme="minorHAnsi"/>
                <w:bCs/>
              </w:rPr>
            </w:pPr>
          </w:p>
        </w:tc>
        <w:tc>
          <w:tcPr>
            <w:tcW w:w="3131" w:type="dxa"/>
            <w:vMerge/>
            <w:shd w:val="clear" w:color="auto" w:fill="FFFFFF" w:themeFill="background1"/>
          </w:tcPr>
          <w:p w:rsidR="004A0198" w:rsidRPr="00E01831" w:rsidRDefault="004A0198" w:rsidP="00584B13">
            <w:pPr>
              <w:rPr>
                <w:rFonts w:eastAsia="Century Gothic" w:cstheme="minorHAnsi"/>
                <w:bCs/>
              </w:rPr>
            </w:pPr>
          </w:p>
        </w:tc>
        <w:tc>
          <w:tcPr>
            <w:tcW w:w="2156" w:type="dxa"/>
            <w:vMerge/>
            <w:shd w:val="clear" w:color="auto" w:fill="FFFFFF" w:themeFill="background1"/>
          </w:tcPr>
          <w:p w:rsidR="004A0198" w:rsidRPr="00E01831" w:rsidRDefault="004A0198" w:rsidP="00584B13">
            <w:pPr>
              <w:rPr>
                <w:rFonts w:eastAsia="Century Gothic" w:cstheme="minorHAnsi"/>
                <w:bCs/>
              </w:rPr>
            </w:pPr>
          </w:p>
        </w:tc>
      </w:tr>
      <w:tr w:rsidR="004A0198" w:rsidRPr="00E01831" w:rsidTr="00127BA7">
        <w:trPr>
          <w:trHeight w:val="712"/>
        </w:trPr>
        <w:tc>
          <w:tcPr>
            <w:tcW w:w="2920" w:type="dxa"/>
            <w:vMerge/>
            <w:shd w:val="clear" w:color="auto" w:fill="FF0000"/>
          </w:tcPr>
          <w:p w:rsidR="004A0198" w:rsidRPr="00E01831" w:rsidRDefault="004A0198" w:rsidP="00EC6780">
            <w:pPr>
              <w:tabs>
                <w:tab w:val="left" w:pos="313"/>
              </w:tabs>
              <w:ind w:right="57"/>
              <w:rPr>
                <w:rFonts w:cstheme="minorHAnsi"/>
                <w:color w:val="000000"/>
              </w:rPr>
            </w:pPr>
          </w:p>
        </w:tc>
        <w:tc>
          <w:tcPr>
            <w:tcW w:w="5942" w:type="dxa"/>
            <w:shd w:val="clear" w:color="auto" w:fill="FFFFFF" w:themeFill="background1"/>
          </w:tcPr>
          <w:p w:rsidR="004A0198" w:rsidRPr="00E01831" w:rsidRDefault="00534163" w:rsidP="0055241F">
            <w:pPr>
              <w:pStyle w:val="ListParagraph"/>
              <w:numPr>
                <w:ilvl w:val="0"/>
                <w:numId w:val="29"/>
              </w:numPr>
              <w:rPr>
                <w:rFonts w:eastAsia="Century Gothic" w:cstheme="minorHAnsi"/>
                <w:bCs/>
              </w:rPr>
            </w:pPr>
            <w:r w:rsidRPr="00E01831">
              <w:rPr>
                <w:rFonts w:eastAsia="Century Gothic" w:cstheme="minorHAnsi"/>
                <w:bCs/>
              </w:rPr>
              <w:t>Good Attendance to be encouraged at all levels (attendance awards/policy – PDBW plan – 4.3)</w:t>
            </w:r>
          </w:p>
          <w:p w:rsidR="004A0198" w:rsidRPr="00E01831" w:rsidRDefault="004A0198" w:rsidP="00CB166E">
            <w:pPr>
              <w:rPr>
                <w:rFonts w:eastAsia="Century Gothic" w:cstheme="minorHAnsi"/>
                <w:bCs/>
              </w:rPr>
            </w:pPr>
          </w:p>
          <w:p w:rsidR="004A0198" w:rsidRPr="00E01831" w:rsidRDefault="004A0198" w:rsidP="00CB166E">
            <w:pPr>
              <w:rPr>
                <w:rFonts w:eastAsia="Century Gothic" w:cstheme="minorHAnsi"/>
                <w:bCs/>
              </w:rPr>
            </w:pPr>
          </w:p>
          <w:p w:rsidR="004A0198" w:rsidRPr="00E01831" w:rsidRDefault="004A0198" w:rsidP="00CB166E">
            <w:pPr>
              <w:rPr>
                <w:rFonts w:eastAsia="Century Gothic" w:cstheme="minorHAnsi"/>
                <w:bCs/>
              </w:rPr>
            </w:pPr>
          </w:p>
        </w:tc>
        <w:tc>
          <w:tcPr>
            <w:tcW w:w="1465" w:type="dxa"/>
            <w:vMerge/>
            <w:shd w:val="clear" w:color="auto" w:fill="FFFFFF" w:themeFill="background1"/>
          </w:tcPr>
          <w:p w:rsidR="004A0198" w:rsidRPr="00E01831" w:rsidRDefault="004A0198" w:rsidP="00584B13">
            <w:pPr>
              <w:rPr>
                <w:rFonts w:eastAsia="Century Gothic" w:cstheme="minorHAnsi"/>
                <w:bCs/>
              </w:rPr>
            </w:pPr>
          </w:p>
        </w:tc>
        <w:tc>
          <w:tcPr>
            <w:tcW w:w="3131" w:type="dxa"/>
            <w:vMerge/>
            <w:shd w:val="clear" w:color="auto" w:fill="FFFFFF" w:themeFill="background1"/>
          </w:tcPr>
          <w:p w:rsidR="004A0198" w:rsidRPr="00E01831" w:rsidRDefault="004A0198" w:rsidP="00584B13">
            <w:pPr>
              <w:rPr>
                <w:rFonts w:eastAsia="Century Gothic" w:cstheme="minorHAnsi"/>
                <w:bCs/>
              </w:rPr>
            </w:pPr>
          </w:p>
        </w:tc>
        <w:tc>
          <w:tcPr>
            <w:tcW w:w="2156" w:type="dxa"/>
            <w:vMerge/>
            <w:shd w:val="clear" w:color="auto" w:fill="FFFFFF" w:themeFill="background1"/>
          </w:tcPr>
          <w:p w:rsidR="004A0198" w:rsidRPr="00E01831" w:rsidRDefault="004A0198" w:rsidP="00584B13">
            <w:pPr>
              <w:rPr>
                <w:rFonts w:eastAsia="Century Gothic" w:cstheme="minorHAnsi"/>
                <w:bCs/>
              </w:rPr>
            </w:pPr>
          </w:p>
        </w:tc>
      </w:tr>
      <w:tr w:rsidR="004A0198" w:rsidRPr="00E01831" w:rsidTr="00127BA7">
        <w:trPr>
          <w:trHeight w:val="575"/>
        </w:trPr>
        <w:tc>
          <w:tcPr>
            <w:tcW w:w="2920" w:type="dxa"/>
            <w:vMerge w:val="restart"/>
            <w:shd w:val="clear" w:color="auto" w:fill="FF0000"/>
          </w:tcPr>
          <w:p w:rsidR="004A0198" w:rsidRPr="00E01831" w:rsidRDefault="004A0198" w:rsidP="005B6152">
            <w:pPr>
              <w:ind w:right="57"/>
              <w:rPr>
                <w:rFonts w:cstheme="minorHAnsi"/>
                <w:color w:val="000000"/>
              </w:rPr>
            </w:pPr>
            <w:r w:rsidRPr="00E01831">
              <w:rPr>
                <w:rFonts w:cstheme="minorHAnsi"/>
                <w:color w:val="000000"/>
              </w:rPr>
              <w:t>1.2</w:t>
            </w:r>
            <w:proofErr w:type="gramStart"/>
            <w:r w:rsidRPr="00E01831">
              <w:rPr>
                <w:rFonts w:cstheme="minorHAnsi"/>
                <w:color w:val="000000"/>
              </w:rPr>
              <w:t>.ENSURE</w:t>
            </w:r>
            <w:proofErr w:type="gramEnd"/>
            <w:r w:rsidRPr="00E01831">
              <w:rPr>
                <w:rFonts w:cstheme="minorHAnsi"/>
                <w:color w:val="000000"/>
              </w:rPr>
              <w:t xml:space="preserve"> consistent systems across all schools to show that progress of all vulnerable groups currently on roll matches or is improving towards that of other pupils with the </w:t>
            </w:r>
            <w:r w:rsidRPr="00E01831">
              <w:rPr>
                <w:rFonts w:cstheme="minorHAnsi"/>
              </w:rPr>
              <w:t>same starting points.  (DATA, MOBILITY)</w:t>
            </w:r>
          </w:p>
          <w:p w:rsidR="004A0198" w:rsidRPr="00E01831" w:rsidRDefault="004A0198" w:rsidP="005B6152">
            <w:pPr>
              <w:pStyle w:val="ListParagraph"/>
              <w:tabs>
                <w:tab w:val="left" w:pos="313"/>
              </w:tabs>
              <w:ind w:right="57"/>
              <w:rPr>
                <w:rFonts w:cstheme="minorHAnsi"/>
                <w:color w:val="000000"/>
              </w:rPr>
            </w:pPr>
          </w:p>
          <w:p w:rsidR="004A0198" w:rsidRPr="00E01831" w:rsidRDefault="004A0198" w:rsidP="005B6152">
            <w:pPr>
              <w:pStyle w:val="TableParagraph"/>
              <w:ind w:right="273"/>
              <w:rPr>
                <w:rFonts w:cstheme="minorHAnsi"/>
              </w:rPr>
            </w:pPr>
            <w:r w:rsidRPr="00E01831">
              <w:rPr>
                <w:rFonts w:cstheme="minorHAnsi"/>
              </w:rPr>
              <w:t>BARRIER A/B/C</w:t>
            </w:r>
          </w:p>
          <w:p w:rsidR="004A0198" w:rsidRPr="00E01831" w:rsidRDefault="004A0198" w:rsidP="005B6152">
            <w:pPr>
              <w:tabs>
                <w:tab w:val="left" w:pos="313"/>
              </w:tabs>
              <w:ind w:right="57"/>
              <w:rPr>
                <w:rFonts w:cstheme="minorHAnsi"/>
                <w:color w:val="000000"/>
              </w:rPr>
            </w:pPr>
          </w:p>
        </w:tc>
        <w:tc>
          <w:tcPr>
            <w:tcW w:w="5942" w:type="dxa"/>
            <w:shd w:val="clear" w:color="auto" w:fill="FFFFFF" w:themeFill="background1"/>
          </w:tcPr>
          <w:p w:rsidR="004A0198" w:rsidRPr="00E01831" w:rsidRDefault="004A0198" w:rsidP="009C16F0">
            <w:pPr>
              <w:pStyle w:val="ListParagraph"/>
              <w:numPr>
                <w:ilvl w:val="0"/>
                <w:numId w:val="30"/>
              </w:numPr>
              <w:rPr>
                <w:rFonts w:eastAsia="Century Gothic" w:cstheme="minorHAnsi"/>
                <w:bCs/>
              </w:rPr>
            </w:pPr>
            <w:r w:rsidRPr="00E01831">
              <w:rPr>
                <w:rFonts w:eastAsia="Century Gothic" w:cstheme="minorHAnsi"/>
                <w:bCs/>
              </w:rPr>
              <w:t xml:space="preserve">Work collaboratively with ELT, SLT and </w:t>
            </w:r>
            <w:proofErr w:type="spellStart"/>
            <w:r w:rsidRPr="00E01831">
              <w:rPr>
                <w:rFonts w:eastAsia="Century Gothic" w:cstheme="minorHAnsi"/>
                <w:bCs/>
              </w:rPr>
              <w:t>DCPro</w:t>
            </w:r>
            <w:proofErr w:type="spellEnd"/>
            <w:r w:rsidRPr="00E01831">
              <w:rPr>
                <w:rFonts w:eastAsia="Century Gothic" w:cstheme="minorHAnsi"/>
                <w:bCs/>
              </w:rPr>
              <w:t xml:space="preserve"> to develop consistent self-populating data systems to measure progress of all pupils including vulnerable groups and children new to school/mobility. </w:t>
            </w:r>
          </w:p>
          <w:p w:rsidR="004A0198" w:rsidRPr="00E01831" w:rsidRDefault="004A0198" w:rsidP="009C16F0">
            <w:pPr>
              <w:pStyle w:val="ListParagraph"/>
              <w:ind w:left="417"/>
              <w:rPr>
                <w:rFonts w:eastAsia="Century Gothic" w:cstheme="minorHAnsi"/>
                <w:bCs/>
              </w:rPr>
            </w:pPr>
            <w:r w:rsidRPr="00E01831">
              <w:rPr>
                <w:rFonts w:eastAsia="Century Gothic" w:cstheme="minorHAnsi"/>
                <w:bCs/>
              </w:rPr>
              <w:t>Analyse data for matched/non matched pupils</w:t>
            </w:r>
          </w:p>
        </w:tc>
        <w:tc>
          <w:tcPr>
            <w:tcW w:w="1465" w:type="dxa"/>
            <w:vMerge/>
            <w:shd w:val="clear" w:color="auto" w:fill="FFFFFF" w:themeFill="background1"/>
          </w:tcPr>
          <w:p w:rsidR="004A0198" w:rsidRPr="00E01831" w:rsidRDefault="004A0198" w:rsidP="005B6152">
            <w:pPr>
              <w:rPr>
                <w:rFonts w:eastAsia="Century Gothic" w:cstheme="minorHAnsi"/>
                <w:bCs/>
              </w:rPr>
            </w:pPr>
          </w:p>
        </w:tc>
        <w:tc>
          <w:tcPr>
            <w:tcW w:w="3131" w:type="dxa"/>
            <w:vMerge/>
            <w:shd w:val="clear" w:color="auto" w:fill="FFFFFF" w:themeFill="background1"/>
          </w:tcPr>
          <w:p w:rsidR="004A0198" w:rsidRPr="00E01831" w:rsidRDefault="004A0198" w:rsidP="005B6152">
            <w:pPr>
              <w:rPr>
                <w:rFonts w:eastAsia="Century Gothic" w:cstheme="minorHAnsi"/>
                <w:bCs/>
              </w:rPr>
            </w:pPr>
          </w:p>
        </w:tc>
        <w:tc>
          <w:tcPr>
            <w:tcW w:w="2156" w:type="dxa"/>
            <w:vMerge/>
            <w:shd w:val="clear" w:color="auto" w:fill="FFFFFF" w:themeFill="background1"/>
          </w:tcPr>
          <w:p w:rsidR="004A0198" w:rsidRPr="00E01831" w:rsidRDefault="004A0198" w:rsidP="005B6152">
            <w:pPr>
              <w:rPr>
                <w:rFonts w:eastAsia="Century Gothic" w:cstheme="minorHAnsi"/>
                <w:bCs/>
              </w:rPr>
            </w:pPr>
          </w:p>
        </w:tc>
      </w:tr>
      <w:tr w:rsidR="004A0198" w:rsidRPr="00E01831" w:rsidTr="00127BA7">
        <w:trPr>
          <w:trHeight w:val="555"/>
        </w:trPr>
        <w:tc>
          <w:tcPr>
            <w:tcW w:w="2920" w:type="dxa"/>
            <w:vMerge/>
            <w:shd w:val="clear" w:color="auto" w:fill="FF0000"/>
          </w:tcPr>
          <w:p w:rsidR="004A0198" w:rsidRPr="00E01831" w:rsidRDefault="004A0198" w:rsidP="005B6152">
            <w:pPr>
              <w:pStyle w:val="ListParagraph"/>
              <w:numPr>
                <w:ilvl w:val="0"/>
                <w:numId w:val="19"/>
              </w:numPr>
              <w:tabs>
                <w:tab w:val="left" w:pos="313"/>
                <w:tab w:val="left" w:pos="12063"/>
              </w:tabs>
              <w:ind w:right="57"/>
              <w:rPr>
                <w:rFonts w:cstheme="minorHAnsi"/>
                <w:color w:val="000000"/>
              </w:rPr>
            </w:pPr>
          </w:p>
        </w:tc>
        <w:tc>
          <w:tcPr>
            <w:tcW w:w="5942" w:type="dxa"/>
            <w:shd w:val="clear" w:color="auto" w:fill="FFFFFF" w:themeFill="background1"/>
          </w:tcPr>
          <w:p w:rsidR="004A0198" w:rsidRPr="00E01831" w:rsidRDefault="004A0198" w:rsidP="009C16F0">
            <w:pPr>
              <w:pStyle w:val="ListParagraph"/>
              <w:numPr>
                <w:ilvl w:val="0"/>
                <w:numId w:val="30"/>
              </w:numPr>
              <w:rPr>
                <w:rFonts w:eastAsia="Century Gothic" w:cstheme="minorHAnsi"/>
                <w:bCs/>
              </w:rPr>
            </w:pPr>
            <w:r w:rsidRPr="00E01831">
              <w:rPr>
                <w:rFonts w:eastAsia="Century Gothic" w:cstheme="minorHAnsi"/>
                <w:bCs/>
              </w:rPr>
              <w:t>Monitor attendance of PP pupils, ensuring systems and actions are consistent (Policy) to increase attendance of PP children.</w:t>
            </w:r>
          </w:p>
        </w:tc>
        <w:tc>
          <w:tcPr>
            <w:tcW w:w="1465" w:type="dxa"/>
            <w:vMerge/>
            <w:shd w:val="clear" w:color="auto" w:fill="FFFFFF" w:themeFill="background1"/>
          </w:tcPr>
          <w:p w:rsidR="004A0198" w:rsidRPr="00E01831" w:rsidRDefault="004A0198" w:rsidP="005B6152">
            <w:pPr>
              <w:rPr>
                <w:rFonts w:eastAsia="Century Gothic" w:cstheme="minorHAnsi"/>
                <w:bCs/>
              </w:rPr>
            </w:pPr>
          </w:p>
        </w:tc>
        <w:tc>
          <w:tcPr>
            <w:tcW w:w="3131" w:type="dxa"/>
            <w:vMerge/>
            <w:shd w:val="clear" w:color="auto" w:fill="FFFFFF" w:themeFill="background1"/>
          </w:tcPr>
          <w:p w:rsidR="004A0198" w:rsidRPr="00E01831" w:rsidRDefault="004A0198" w:rsidP="005B6152">
            <w:pPr>
              <w:rPr>
                <w:rFonts w:eastAsia="Century Gothic" w:cstheme="minorHAnsi"/>
                <w:bCs/>
              </w:rPr>
            </w:pPr>
          </w:p>
        </w:tc>
        <w:tc>
          <w:tcPr>
            <w:tcW w:w="2156" w:type="dxa"/>
            <w:vMerge/>
            <w:shd w:val="clear" w:color="auto" w:fill="FFFFFF" w:themeFill="background1"/>
          </w:tcPr>
          <w:p w:rsidR="004A0198" w:rsidRPr="00E01831" w:rsidRDefault="004A0198" w:rsidP="005B6152">
            <w:pPr>
              <w:rPr>
                <w:rFonts w:eastAsia="Century Gothic" w:cstheme="minorHAnsi"/>
                <w:bCs/>
              </w:rPr>
            </w:pPr>
          </w:p>
        </w:tc>
      </w:tr>
      <w:tr w:rsidR="004A0198" w:rsidRPr="00E01831" w:rsidTr="00127BA7">
        <w:trPr>
          <w:trHeight w:val="421"/>
        </w:trPr>
        <w:tc>
          <w:tcPr>
            <w:tcW w:w="2920" w:type="dxa"/>
            <w:vMerge/>
            <w:shd w:val="clear" w:color="auto" w:fill="FF0000"/>
          </w:tcPr>
          <w:p w:rsidR="004A0198" w:rsidRPr="00E01831" w:rsidRDefault="004A0198" w:rsidP="005B6152">
            <w:pPr>
              <w:pStyle w:val="ListParagraph"/>
              <w:numPr>
                <w:ilvl w:val="0"/>
                <w:numId w:val="19"/>
              </w:numPr>
              <w:tabs>
                <w:tab w:val="left" w:pos="313"/>
                <w:tab w:val="left" w:pos="12063"/>
              </w:tabs>
              <w:ind w:right="57"/>
              <w:rPr>
                <w:rFonts w:cstheme="minorHAnsi"/>
                <w:color w:val="000000"/>
              </w:rPr>
            </w:pPr>
          </w:p>
        </w:tc>
        <w:tc>
          <w:tcPr>
            <w:tcW w:w="5942" w:type="dxa"/>
            <w:shd w:val="clear" w:color="auto" w:fill="FFFFFF" w:themeFill="background1"/>
          </w:tcPr>
          <w:p w:rsidR="004A0198" w:rsidRPr="00E01831" w:rsidRDefault="004D3FF5" w:rsidP="003B49D4">
            <w:pPr>
              <w:pStyle w:val="ListParagraph"/>
              <w:numPr>
                <w:ilvl w:val="0"/>
                <w:numId w:val="30"/>
              </w:numPr>
              <w:rPr>
                <w:rFonts w:eastAsia="Century Gothic" w:cstheme="minorHAnsi"/>
                <w:bCs/>
              </w:rPr>
            </w:pPr>
            <w:r w:rsidRPr="00E01831">
              <w:rPr>
                <w:rFonts w:eastAsia="Century Gothic" w:cstheme="minorHAnsi"/>
                <w:bCs/>
              </w:rPr>
              <w:t xml:space="preserve">Monitor PP children on current tracking system for pupil progress </w:t>
            </w:r>
            <w:r w:rsidR="00657653" w:rsidRPr="00E01831">
              <w:rPr>
                <w:rFonts w:eastAsia="Century Gothic" w:cstheme="minorHAnsi"/>
                <w:bCs/>
              </w:rPr>
              <w:t xml:space="preserve">and attainment </w:t>
            </w:r>
            <w:r w:rsidRPr="00E01831">
              <w:rPr>
                <w:rFonts w:eastAsia="Century Gothic" w:cstheme="minorHAnsi"/>
                <w:bCs/>
              </w:rPr>
              <w:t>using DC PRO to ensure that the gap between PP children and their peers closes.</w:t>
            </w:r>
          </w:p>
        </w:tc>
        <w:tc>
          <w:tcPr>
            <w:tcW w:w="1465" w:type="dxa"/>
            <w:vMerge/>
            <w:shd w:val="clear" w:color="auto" w:fill="FFFFFF" w:themeFill="background1"/>
          </w:tcPr>
          <w:p w:rsidR="004A0198" w:rsidRPr="00E01831" w:rsidRDefault="004A0198" w:rsidP="005B6152">
            <w:pPr>
              <w:rPr>
                <w:rFonts w:eastAsia="Century Gothic" w:cstheme="minorHAnsi"/>
                <w:bCs/>
              </w:rPr>
            </w:pPr>
          </w:p>
        </w:tc>
        <w:tc>
          <w:tcPr>
            <w:tcW w:w="3131" w:type="dxa"/>
            <w:vMerge/>
            <w:shd w:val="clear" w:color="auto" w:fill="FFFFFF" w:themeFill="background1"/>
          </w:tcPr>
          <w:p w:rsidR="004A0198" w:rsidRPr="00E01831" w:rsidRDefault="004A0198" w:rsidP="005B6152">
            <w:pPr>
              <w:rPr>
                <w:rFonts w:eastAsia="Century Gothic" w:cstheme="minorHAnsi"/>
                <w:bCs/>
              </w:rPr>
            </w:pPr>
          </w:p>
        </w:tc>
        <w:tc>
          <w:tcPr>
            <w:tcW w:w="2156" w:type="dxa"/>
            <w:vMerge/>
            <w:shd w:val="clear" w:color="auto" w:fill="FFFFFF" w:themeFill="background1"/>
          </w:tcPr>
          <w:p w:rsidR="004A0198" w:rsidRPr="00E01831" w:rsidRDefault="004A0198" w:rsidP="005B6152">
            <w:pPr>
              <w:rPr>
                <w:rFonts w:eastAsia="Century Gothic" w:cstheme="minorHAnsi"/>
                <w:bCs/>
              </w:rPr>
            </w:pPr>
          </w:p>
        </w:tc>
      </w:tr>
      <w:tr w:rsidR="004A0198" w:rsidRPr="00E01831" w:rsidTr="00127BA7">
        <w:trPr>
          <w:trHeight w:val="569"/>
        </w:trPr>
        <w:tc>
          <w:tcPr>
            <w:tcW w:w="2920" w:type="dxa"/>
            <w:vMerge/>
            <w:shd w:val="clear" w:color="auto" w:fill="FF0000"/>
          </w:tcPr>
          <w:p w:rsidR="004A0198" w:rsidRPr="00E01831" w:rsidRDefault="004A0198" w:rsidP="00C26418">
            <w:pPr>
              <w:pStyle w:val="ListParagraph"/>
              <w:numPr>
                <w:ilvl w:val="0"/>
                <w:numId w:val="19"/>
              </w:numPr>
              <w:tabs>
                <w:tab w:val="left" w:pos="313"/>
                <w:tab w:val="left" w:pos="12063"/>
              </w:tabs>
              <w:ind w:right="57"/>
              <w:rPr>
                <w:rFonts w:cstheme="minorHAnsi"/>
                <w:color w:val="000000"/>
              </w:rPr>
            </w:pPr>
          </w:p>
        </w:tc>
        <w:tc>
          <w:tcPr>
            <w:tcW w:w="5942" w:type="dxa"/>
            <w:shd w:val="clear" w:color="auto" w:fill="FFFFFF" w:themeFill="background1"/>
          </w:tcPr>
          <w:p w:rsidR="004A0198" w:rsidRPr="00E01831" w:rsidRDefault="004D3FF5" w:rsidP="00821E2E">
            <w:pPr>
              <w:pStyle w:val="ListParagraph"/>
              <w:numPr>
                <w:ilvl w:val="0"/>
                <w:numId w:val="30"/>
              </w:numPr>
              <w:rPr>
                <w:rFonts w:eastAsia="Century Gothic" w:cstheme="minorHAnsi"/>
                <w:bCs/>
              </w:rPr>
            </w:pPr>
            <w:r w:rsidRPr="00E01831">
              <w:rPr>
                <w:rFonts w:eastAsia="Century Gothic" w:cstheme="minorHAnsi"/>
                <w:bCs/>
              </w:rPr>
              <w:t xml:space="preserve">Teaching staff </w:t>
            </w:r>
            <w:r w:rsidR="00657653" w:rsidRPr="00E01831">
              <w:rPr>
                <w:rFonts w:eastAsia="Century Gothic" w:cstheme="minorHAnsi"/>
                <w:bCs/>
              </w:rPr>
              <w:t xml:space="preserve">consistently </w:t>
            </w:r>
            <w:r w:rsidRPr="00E01831">
              <w:rPr>
                <w:rFonts w:eastAsia="Century Gothic" w:cstheme="minorHAnsi"/>
                <w:bCs/>
              </w:rPr>
              <w:t>maintain class context packs to identify PP children and review/amend these at least every assessment point, resulting in all staff knowing who pupil premium children are and championing them to aim/achieve highly.</w:t>
            </w:r>
          </w:p>
        </w:tc>
        <w:tc>
          <w:tcPr>
            <w:tcW w:w="1465" w:type="dxa"/>
            <w:vMerge/>
            <w:shd w:val="clear" w:color="auto" w:fill="FFFFFF" w:themeFill="background1"/>
          </w:tcPr>
          <w:p w:rsidR="004A0198" w:rsidRPr="00E01831" w:rsidRDefault="004A0198" w:rsidP="00584B13">
            <w:pPr>
              <w:rPr>
                <w:rFonts w:eastAsia="Century Gothic" w:cstheme="minorHAnsi"/>
                <w:bCs/>
              </w:rPr>
            </w:pPr>
          </w:p>
        </w:tc>
        <w:tc>
          <w:tcPr>
            <w:tcW w:w="3131" w:type="dxa"/>
            <w:vMerge/>
            <w:shd w:val="clear" w:color="auto" w:fill="FFFFFF" w:themeFill="background1"/>
          </w:tcPr>
          <w:p w:rsidR="004A0198" w:rsidRPr="00E01831" w:rsidRDefault="004A0198" w:rsidP="00584B13">
            <w:pPr>
              <w:rPr>
                <w:rFonts w:eastAsia="Century Gothic" w:cstheme="minorHAnsi"/>
                <w:bCs/>
              </w:rPr>
            </w:pPr>
          </w:p>
        </w:tc>
        <w:tc>
          <w:tcPr>
            <w:tcW w:w="2156" w:type="dxa"/>
            <w:vMerge/>
            <w:shd w:val="clear" w:color="auto" w:fill="FFFFFF" w:themeFill="background1"/>
          </w:tcPr>
          <w:p w:rsidR="004A0198" w:rsidRPr="00E01831" w:rsidRDefault="004A0198" w:rsidP="00584B13">
            <w:pPr>
              <w:rPr>
                <w:rFonts w:eastAsia="Century Gothic" w:cstheme="minorHAnsi"/>
                <w:bCs/>
              </w:rPr>
            </w:pPr>
          </w:p>
        </w:tc>
      </w:tr>
      <w:tr w:rsidR="004A0198" w:rsidRPr="00E01831" w:rsidTr="00127BA7">
        <w:trPr>
          <w:trHeight w:val="458"/>
        </w:trPr>
        <w:tc>
          <w:tcPr>
            <w:tcW w:w="2920" w:type="dxa"/>
            <w:vMerge/>
            <w:shd w:val="clear" w:color="auto" w:fill="FF0000"/>
          </w:tcPr>
          <w:p w:rsidR="004A0198" w:rsidRPr="00E01831" w:rsidRDefault="004A0198" w:rsidP="00C26418">
            <w:pPr>
              <w:pStyle w:val="ListParagraph"/>
              <w:numPr>
                <w:ilvl w:val="0"/>
                <w:numId w:val="19"/>
              </w:numPr>
              <w:tabs>
                <w:tab w:val="left" w:pos="313"/>
                <w:tab w:val="left" w:pos="12063"/>
              </w:tabs>
              <w:ind w:right="57"/>
              <w:rPr>
                <w:rFonts w:cstheme="minorHAnsi"/>
                <w:color w:val="000000"/>
              </w:rPr>
            </w:pPr>
          </w:p>
        </w:tc>
        <w:tc>
          <w:tcPr>
            <w:tcW w:w="5942" w:type="dxa"/>
            <w:shd w:val="clear" w:color="auto" w:fill="FFFFFF" w:themeFill="background1"/>
          </w:tcPr>
          <w:p w:rsidR="004A0198" w:rsidRPr="00E01831" w:rsidRDefault="004D3FF5" w:rsidP="00F52690">
            <w:pPr>
              <w:pStyle w:val="ListParagraph"/>
              <w:numPr>
                <w:ilvl w:val="0"/>
                <w:numId w:val="30"/>
              </w:numPr>
              <w:rPr>
                <w:rFonts w:eastAsia="Century Gothic" w:cstheme="minorHAnsi"/>
                <w:bCs/>
              </w:rPr>
            </w:pPr>
            <w:r w:rsidRPr="00E01831">
              <w:rPr>
                <w:rFonts w:eastAsia="Century Gothic" w:cstheme="minorHAnsi"/>
                <w:bCs/>
              </w:rPr>
              <w:t>Monitor MYOL for pupils making less than strong progress and identify barriers to learning (including attendance, attitude, behaviour, uniform, homework).</w:t>
            </w:r>
          </w:p>
        </w:tc>
        <w:tc>
          <w:tcPr>
            <w:tcW w:w="1465" w:type="dxa"/>
            <w:vMerge/>
            <w:shd w:val="clear" w:color="auto" w:fill="FFFFFF" w:themeFill="background1"/>
          </w:tcPr>
          <w:p w:rsidR="004A0198" w:rsidRPr="00E01831" w:rsidRDefault="004A0198" w:rsidP="00584B13">
            <w:pPr>
              <w:rPr>
                <w:rFonts w:eastAsia="Century Gothic" w:cstheme="minorHAnsi"/>
                <w:bCs/>
              </w:rPr>
            </w:pPr>
          </w:p>
        </w:tc>
        <w:tc>
          <w:tcPr>
            <w:tcW w:w="3131" w:type="dxa"/>
            <w:vMerge/>
            <w:shd w:val="clear" w:color="auto" w:fill="FFFFFF" w:themeFill="background1"/>
          </w:tcPr>
          <w:p w:rsidR="004A0198" w:rsidRPr="00E01831" w:rsidRDefault="004A0198" w:rsidP="00584B13">
            <w:pPr>
              <w:rPr>
                <w:rFonts w:eastAsia="Century Gothic" w:cstheme="minorHAnsi"/>
                <w:bCs/>
              </w:rPr>
            </w:pPr>
          </w:p>
        </w:tc>
        <w:tc>
          <w:tcPr>
            <w:tcW w:w="2156" w:type="dxa"/>
            <w:vMerge/>
            <w:shd w:val="clear" w:color="auto" w:fill="FFFFFF" w:themeFill="background1"/>
          </w:tcPr>
          <w:p w:rsidR="004A0198" w:rsidRPr="00E01831" w:rsidRDefault="004A0198" w:rsidP="00584B13">
            <w:pPr>
              <w:rPr>
                <w:rFonts w:eastAsia="Century Gothic" w:cstheme="minorHAnsi"/>
                <w:bCs/>
              </w:rPr>
            </w:pPr>
          </w:p>
        </w:tc>
      </w:tr>
      <w:tr w:rsidR="00657653" w:rsidRPr="00E01831" w:rsidTr="00127BA7">
        <w:trPr>
          <w:trHeight w:val="458"/>
        </w:trPr>
        <w:tc>
          <w:tcPr>
            <w:tcW w:w="2920" w:type="dxa"/>
            <w:vMerge/>
            <w:shd w:val="clear" w:color="auto" w:fill="FF0000"/>
          </w:tcPr>
          <w:p w:rsidR="00657653" w:rsidRPr="00E01831" w:rsidRDefault="00657653" w:rsidP="00C26418">
            <w:pPr>
              <w:pStyle w:val="ListParagraph"/>
              <w:numPr>
                <w:ilvl w:val="0"/>
                <w:numId w:val="19"/>
              </w:numPr>
              <w:tabs>
                <w:tab w:val="left" w:pos="313"/>
                <w:tab w:val="left" w:pos="12063"/>
              </w:tabs>
              <w:ind w:right="57"/>
              <w:rPr>
                <w:rFonts w:cstheme="minorHAnsi"/>
                <w:color w:val="000000"/>
              </w:rPr>
            </w:pPr>
          </w:p>
        </w:tc>
        <w:tc>
          <w:tcPr>
            <w:tcW w:w="5942" w:type="dxa"/>
            <w:shd w:val="clear" w:color="auto" w:fill="FFFFFF" w:themeFill="background1"/>
          </w:tcPr>
          <w:p w:rsidR="00657653" w:rsidRPr="00E01831" w:rsidRDefault="00127BA7" w:rsidP="00127BA7">
            <w:pPr>
              <w:pStyle w:val="ListParagraph"/>
              <w:numPr>
                <w:ilvl w:val="0"/>
                <w:numId w:val="30"/>
              </w:numPr>
              <w:rPr>
                <w:rFonts w:eastAsia="Century Gothic" w:cstheme="minorHAnsi"/>
                <w:bCs/>
              </w:rPr>
            </w:pPr>
            <w:r w:rsidRPr="00E01831">
              <w:rPr>
                <w:rFonts w:eastAsia="Century Gothic" w:cstheme="minorHAnsi"/>
                <w:bCs/>
              </w:rPr>
              <w:t>Implement intervention for PP pupils making less than strong progress or those at risk of not meeting their end of year attainment targets</w:t>
            </w:r>
            <w:proofErr w:type="gramStart"/>
            <w:r w:rsidRPr="00E01831">
              <w:rPr>
                <w:rFonts w:eastAsia="Century Gothic" w:cstheme="minorHAnsi"/>
                <w:bCs/>
              </w:rPr>
              <w:t>..</w:t>
            </w:r>
            <w:proofErr w:type="gramEnd"/>
          </w:p>
        </w:tc>
        <w:tc>
          <w:tcPr>
            <w:tcW w:w="1465" w:type="dxa"/>
            <w:vMerge/>
            <w:shd w:val="clear" w:color="auto" w:fill="FFFFFF" w:themeFill="background1"/>
          </w:tcPr>
          <w:p w:rsidR="00657653" w:rsidRPr="00E01831" w:rsidRDefault="00657653" w:rsidP="00584B13">
            <w:pPr>
              <w:rPr>
                <w:rFonts w:eastAsia="Century Gothic" w:cstheme="minorHAnsi"/>
                <w:bCs/>
              </w:rPr>
            </w:pPr>
          </w:p>
        </w:tc>
        <w:tc>
          <w:tcPr>
            <w:tcW w:w="3131" w:type="dxa"/>
            <w:vMerge/>
            <w:shd w:val="clear" w:color="auto" w:fill="FFFFFF" w:themeFill="background1"/>
          </w:tcPr>
          <w:p w:rsidR="00657653" w:rsidRPr="00E01831" w:rsidRDefault="00657653" w:rsidP="00584B13">
            <w:pPr>
              <w:rPr>
                <w:rFonts w:eastAsia="Century Gothic" w:cstheme="minorHAnsi"/>
                <w:bCs/>
              </w:rPr>
            </w:pPr>
          </w:p>
        </w:tc>
        <w:tc>
          <w:tcPr>
            <w:tcW w:w="2156" w:type="dxa"/>
            <w:vMerge/>
            <w:shd w:val="clear" w:color="auto" w:fill="FFFFFF" w:themeFill="background1"/>
          </w:tcPr>
          <w:p w:rsidR="00657653" w:rsidRPr="00E01831" w:rsidRDefault="00657653" w:rsidP="00584B13">
            <w:pPr>
              <w:rPr>
                <w:rFonts w:eastAsia="Century Gothic" w:cstheme="minorHAnsi"/>
                <w:bCs/>
              </w:rPr>
            </w:pPr>
          </w:p>
        </w:tc>
      </w:tr>
      <w:tr w:rsidR="004A0198" w:rsidRPr="00E01831" w:rsidTr="00127BA7">
        <w:trPr>
          <w:trHeight w:val="457"/>
        </w:trPr>
        <w:tc>
          <w:tcPr>
            <w:tcW w:w="2920" w:type="dxa"/>
            <w:vMerge/>
            <w:shd w:val="clear" w:color="auto" w:fill="FF0000"/>
          </w:tcPr>
          <w:p w:rsidR="004A0198" w:rsidRPr="00E01831" w:rsidRDefault="004A0198" w:rsidP="00C26418">
            <w:pPr>
              <w:pStyle w:val="ListParagraph"/>
              <w:numPr>
                <w:ilvl w:val="0"/>
                <w:numId w:val="19"/>
              </w:numPr>
              <w:tabs>
                <w:tab w:val="left" w:pos="313"/>
                <w:tab w:val="left" w:pos="12063"/>
              </w:tabs>
              <w:ind w:right="57"/>
              <w:rPr>
                <w:rFonts w:cstheme="minorHAnsi"/>
                <w:color w:val="000000"/>
              </w:rPr>
            </w:pPr>
          </w:p>
        </w:tc>
        <w:tc>
          <w:tcPr>
            <w:tcW w:w="5942" w:type="dxa"/>
            <w:shd w:val="clear" w:color="auto" w:fill="FFFFFF" w:themeFill="background1"/>
          </w:tcPr>
          <w:p w:rsidR="004A0198" w:rsidRPr="00E01831" w:rsidRDefault="004D3FF5" w:rsidP="00F52690">
            <w:pPr>
              <w:pStyle w:val="ListParagraph"/>
              <w:numPr>
                <w:ilvl w:val="0"/>
                <w:numId w:val="30"/>
              </w:numPr>
              <w:rPr>
                <w:rFonts w:eastAsia="Century Gothic" w:cstheme="minorHAnsi"/>
                <w:bCs/>
              </w:rPr>
            </w:pPr>
            <w:r w:rsidRPr="00E01831">
              <w:rPr>
                <w:rFonts w:eastAsia="Century Gothic" w:cstheme="minorHAnsi"/>
                <w:bCs/>
              </w:rPr>
              <w:t>Staff appraisal/pupil progress meetings to focus on progress of vulnerable groups (PP children)</w:t>
            </w:r>
          </w:p>
        </w:tc>
        <w:tc>
          <w:tcPr>
            <w:tcW w:w="1465" w:type="dxa"/>
            <w:vMerge/>
            <w:shd w:val="clear" w:color="auto" w:fill="FFFFFF" w:themeFill="background1"/>
          </w:tcPr>
          <w:p w:rsidR="004A0198" w:rsidRPr="00E01831" w:rsidRDefault="004A0198" w:rsidP="00584B13">
            <w:pPr>
              <w:rPr>
                <w:rFonts w:eastAsia="Century Gothic" w:cstheme="minorHAnsi"/>
                <w:bCs/>
              </w:rPr>
            </w:pPr>
          </w:p>
        </w:tc>
        <w:tc>
          <w:tcPr>
            <w:tcW w:w="3131" w:type="dxa"/>
            <w:vMerge/>
            <w:shd w:val="clear" w:color="auto" w:fill="FFFFFF" w:themeFill="background1"/>
          </w:tcPr>
          <w:p w:rsidR="004A0198" w:rsidRPr="00E01831" w:rsidRDefault="004A0198" w:rsidP="00584B13">
            <w:pPr>
              <w:rPr>
                <w:rFonts w:eastAsia="Century Gothic" w:cstheme="minorHAnsi"/>
                <w:bCs/>
              </w:rPr>
            </w:pPr>
          </w:p>
        </w:tc>
        <w:tc>
          <w:tcPr>
            <w:tcW w:w="2156" w:type="dxa"/>
            <w:vMerge/>
            <w:shd w:val="clear" w:color="auto" w:fill="FFFFFF" w:themeFill="background1"/>
          </w:tcPr>
          <w:p w:rsidR="004A0198" w:rsidRPr="00E01831" w:rsidRDefault="004A0198" w:rsidP="00584B13">
            <w:pPr>
              <w:rPr>
                <w:rFonts w:eastAsia="Century Gothic" w:cstheme="minorHAnsi"/>
                <w:bCs/>
              </w:rPr>
            </w:pPr>
          </w:p>
        </w:tc>
      </w:tr>
      <w:tr w:rsidR="004A0198" w:rsidRPr="00E01831" w:rsidTr="00127BA7">
        <w:trPr>
          <w:trHeight w:val="672"/>
        </w:trPr>
        <w:tc>
          <w:tcPr>
            <w:tcW w:w="2920" w:type="dxa"/>
            <w:vMerge w:val="restart"/>
            <w:shd w:val="clear" w:color="auto" w:fill="FF0000"/>
          </w:tcPr>
          <w:p w:rsidR="004A0198" w:rsidRPr="00E01831" w:rsidRDefault="004A0198" w:rsidP="005629CB">
            <w:pPr>
              <w:ind w:right="57"/>
              <w:rPr>
                <w:rFonts w:cstheme="minorHAnsi"/>
                <w:color w:val="000000"/>
              </w:rPr>
            </w:pPr>
            <w:r w:rsidRPr="00E01831">
              <w:rPr>
                <w:rFonts w:cstheme="minorHAnsi"/>
                <w:b/>
                <w:color w:val="000000"/>
              </w:rPr>
              <w:t>1.</w:t>
            </w:r>
            <w:r w:rsidRPr="00E01831">
              <w:rPr>
                <w:rFonts w:cstheme="minorHAnsi"/>
                <w:color w:val="000000"/>
              </w:rPr>
              <w:t>3</w:t>
            </w:r>
            <w:proofErr w:type="gramStart"/>
            <w:r w:rsidRPr="00E01831">
              <w:rPr>
                <w:rFonts w:cstheme="minorHAnsi"/>
                <w:color w:val="000000"/>
              </w:rPr>
              <w:t>.ENSURE</w:t>
            </w:r>
            <w:proofErr w:type="gramEnd"/>
            <w:r w:rsidRPr="00E01831">
              <w:rPr>
                <w:rFonts w:cstheme="minorHAnsi"/>
                <w:color w:val="000000"/>
              </w:rPr>
              <w:t xml:space="preserve"> pupils are typically able to articulate their knowledge and understanding clearly in an age-appropriate way. (COMMUNICATION)</w:t>
            </w:r>
          </w:p>
          <w:p w:rsidR="004A0198" w:rsidRPr="00E01831" w:rsidRDefault="004A0198" w:rsidP="005629CB">
            <w:pPr>
              <w:ind w:right="57"/>
              <w:rPr>
                <w:rFonts w:cstheme="minorHAnsi"/>
                <w:color w:val="000000"/>
              </w:rPr>
            </w:pPr>
          </w:p>
          <w:p w:rsidR="004A0198" w:rsidRPr="00E01831" w:rsidRDefault="004A0198" w:rsidP="005629CB">
            <w:pPr>
              <w:ind w:right="57"/>
              <w:rPr>
                <w:rFonts w:cstheme="minorHAnsi"/>
                <w:color w:val="000000"/>
              </w:rPr>
            </w:pPr>
            <w:r w:rsidRPr="00E01831">
              <w:rPr>
                <w:rFonts w:cstheme="minorHAnsi"/>
                <w:color w:val="000000"/>
              </w:rPr>
              <w:lastRenderedPageBreak/>
              <w:t>BARRIER B / D</w:t>
            </w:r>
          </w:p>
          <w:p w:rsidR="004A0198" w:rsidRPr="00E01831" w:rsidRDefault="004A0198" w:rsidP="009D7F5C">
            <w:pPr>
              <w:tabs>
                <w:tab w:val="left" w:pos="313"/>
              </w:tabs>
              <w:ind w:right="57"/>
              <w:rPr>
                <w:rFonts w:cstheme="minorHAnsi"/>
                <w:b/>
                <w:color w:val="000000"/>
              </w:rPr>
            </w:pPr>
          </w:p>
        </w:tc>
        <w:tc>
          <w:tcPr>
            <w:tcW w:w="5942" w:type="dxa"/>
            <w:shd w:val="clear" w:color="auto" w:fill="FFFFFF" w:themeFill="background1"/>
          </w:tcPr>
          <w:p w:rsidR="004A0198" w:rsidRPr="00E01831" w:rsidRDefault="004A0198" w:rsidP="00C26418">
            <w:pPr>
              <w:pStyle w:val="ListParagraph"/>
              <w:numPr>
                <w:ilvl w:val="3"/>
                <w:numId w:val="25"/>
              </w:numPr>
              <w:ind w:left="420"/>
              <w:rPr>
                <w:rFonts w:eastAsia="Century Gothic" w:cstheme="minorHAnsi"/>
                <w:bCs/>
              </w:rPr>
            </w:pPr>
            <w:r w:rsidRPr="00E01831">
              <w:rPr>
                <w:rFonts w:eastAsia="Century Gothic" w:cstheme="minorHAnsi"/>
                <w:bCs/>
              </w:rPr>
              <w:lastRenderedPageBreak/>
              <w:t xml:space="preserve">Support </w:t>
            </w:r>
            <w:r w:rsidR="007156D4" w:rsidRPr="00E01831">
              <w:rPr>
                <w:rFonts w:eastAsia="Century Gothic" w:cstheme="minorHAnsi"/>
                <w:bCs/>
              </w:rPr>
              <w:t xml:space="preserve">KS1 </w:t>
            </w:r>
            <w:r w:rsidRPr="00E01831">
              <w:rPr>
                <w:rFonts w:eastAsia="Century Gothic" w:cstheme="minorHAnsi"/>
                <w:bCs/>
              </w:rPr>
              <w:t>PP children to attain in line with non-PP children in communication (dependent on ESB/TLA plan for communication)</w:t>
            </w:r>
          </w:p>
        </w:tc>
        <w:tc>
          <w:tcPr>
            <w:tcW w:w="1465" w:type="dxa"/>
            <w:vMerge w:val="restart"/>
            <w:shd w:val="clear" w:color="auto" w:fill="FFFFFF" w:themeFill="background1"/>
          </w:tcPr>
          <w:p w:rsidR="004A0198" w:rsidRPr="00E01831" w:rsidRDefault="004A0198" w:rsidP="00584B13">
            <w:pPr>
              <w:rPr>
                <w:rFonts w:eastAsia="Century Gothic" w:cstheme="minorHAnsi"/>
                <w:bCs/>
              </w:rPr>
            </w:pPr>
            <w:r w:rsidRPr="00E01831">
              <w:rPr>
                <w:rFonts w:eastAsia="Century Gothic" w:cstheme="minorHAnsi"/>
                <w:bCs/>
              </w:rPr>
              <w:t>CTs / TLA lead / PDBW lead</w:t>
            </w:r>
          </w:p>
          <w:p w:rsidR="004A0198" w:rsidRPr="00E01831" w:rsidRDefault="004A0198" w:rsidP="00584B13">
            <w:pPr>
              <w:rPr>
                <w:rFonts w:eastAsia="Century Gothic" w:cstheme="minorHAnsi"/>
                <w:bCs/>
              </w:rPr>
            </w:pPr>
          </w:p>
          <w:p w:rsidR="004A0198" w:rsidRPr="00E01831" w:rsidRDefault="007156D4" w:rsidP="00584B13">
            <w:pPr>
              <w:rPr>
                <w:rFonts w:eastAsia="Century Gothic" w:cstheme="minorHAnsi"/>
                <w:bCs/>
              </w:rPr>
            </w:pPr>
            <w:r w:rsidRPr="00E01831">
              <w:rPr>
                <w:rFonts w:eastAsia="Century Gothic" w:cstheme="minorHAnsi"/>
                <w:bCs/>
              </w:rPr>
              <w:t>EY staff/ EY lead</w:t>
            </w: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r w:rsidRPr="00E01831">
              <w:rPr>
                <w:rFonts w:eastAsia="Century Gothic" w:cstheme="minorHAnsi"/>
                <w:bCs/>
              </w:rPr>
              <w:lastRenderedPageBreak/>
              <w:t>ENGLISH</w:t>
            </w:r>
            <w:r w:rsidR="007156D4" w:rsidRPr="00E01831">
              <w:rPr>
                <w:rFonts w:eastAsia="Century Gothic" w:cstheme="minorHAnsi"/>
                <w:bCs/>
              </w:rPr>
              <w:t>/TLA</w:t>
            </w:r>
            <w:r w:rsidRPr="00E01831">
              <w:rPr>
                <w:rFonts w:eastAsia="Century Gothic" w:cstheme="minorHAnsi"/>
                <w:bCs/>
              </w:rPr>
              <w:t xml:space="preserve"> LEAD</w:t>
            </w:r>
          </w:p>
        </w:tc>
        <w:tc>
          <w:tcPr>
            <w:tcW w:w="3131" w:type="dxa"/>
            <w:vMerge/>
            <w:shd w:val="clear" w:color="auto" w:fill="FFFFFF" w:themeFill="background1"/>
          </w:tcPr>
          <w:p w:rsidR="004A0198" w:rsidRPr="00E01831" w:rsidRDefault="004A0198" w:rsidP="00584B13">
            <w:pPr>
              <w:rPr>
                <w:rFonts w:eastAsia="Century Gothic" w:cstheme="minorHAnsi"/>
                <w:bCs/>
              </w:rPr>
            </w:pPr>
          </w:p>
        </w:tc>
        <w:tc>
          <w:tcPr>
            <w:tcW w:w="2156" w:type="dxa"/>
            <w:vMerge/>
            <w:shd w:val="clear" w:color="auto" w:fill="FFFFFF" w:themeFill="background1"/>
          </w:tcPr>
          <w:p w:rsidR="004A0198" w:rsidRPr="00E01831" w:rsidRDefault="004A0198" w:rsidP="00584B13">
            <w:pPr>
              <w:rPr>
                <w:rFonts w:eastAsia="Century Gothic" w:cstheme="minorHAnsi"/>
                <w:bCs/>
              </w:rPr>
            </w:pPr>
          </w:p>
        </w:tc>
      </w:tr>
      <w:tr w:rsidR="004A0198" w:rsidRPr="00E01831" w:rsidTr="00127BA7">
        <w:trPr>
          <w:trHeight w:val="675"/>
        </w:trPr>
        <w:tc>
          <w:tcPr>
            <w:tcW w:w="2920" w:type="dxa"/>
            <w:vMerge/>
            <w:shd w:val="clear" w:color="auto" w:fill="FF0000"/>
          </w:tcPr>
          <w:p w:rsidR="004A0198" w:rsidRPr="00E01831" w:rsidRDefault="004A0198" w:rsidP="009D7F5C">
            <w:pPr>
              <w:tabs>
                <w:tab w:val="left" w:pos="313"/>
              </w:tabs>
              <w:ind w:right="57"/>
              <w:rPr>
                <w:rFonts w:cstheme="minorHAnsi"/>
                <w:b/>
                <w:color w:val="000000"/>
              </w:rPr>
            </w:pPr>
          </w:p>
        </w:tc>
        <w:tc>
          <w:tcPr>
            <w:tcW w:w="5942" w:type="dxa"/>
            <w:shd w:val="clear" w:color="auto" w:fill="FFFFFF" w:themeFill="background1"/>
          </w:tcPr>
          <w:p w:rsidR="004A0198" w:rsidRPr="00E01831" w:rsidRDefault="004A0198" w:rsidP="00C26418">
            <w:pPr>
              <w:pStyle w:val="ListParagraph"/>
              <w:numPr>
                <w:ilvl w:val="3"/>
                <w:numId w:val="25"/>
              </w:numPr>
              <w:ind w:left="420"/>
              <w:rPr>
                <w:rFonts w:eastAsia="Century Gothic" w:cstheme="minorHAnsi"/>
                <w:bCs/>
              </w:rPr>
            </w:pPr>
            <w:r w:rsidRPr="00E01831">
              <w:rPr>
                <w:rFonts w:eastAsia="Century Gothic" w:cstheme="minorHAnsi"/>
                <w:bCs/>
              </w:rPr>
              <w:t>Track</w:t>
            </w:r>
            <w:r w:rsidR="007156D4" w:rsidRPr="00E01831">
              <w:rPr>
                <w:rFonts w:eastAsia="Century Gothic" w:cstheme="minorHAnsi"/>
                <w:bCs/>
              </w:rPr>
              <w:t xml:space="preserve"> EYFS</w:t>
            </w:r>
            <w:r w:rsidRPr="00E01831">
              <w:rPr>
                <w:rFonts w:eastAsia="Century Gothic" w:cstheme="minorHAnsi"/>
                <w:bCs/>
              </w:rPr>
              <w:t xml:space="preserve"> PP carefully using communication screen and early years profile and plan targeted interventions (Early Talk Boost, Nuffield) to ensure they attain in line with non PP children.</w:t>
            </w:r>
            <w:r w:rsidR="000F627F" w:rsidRPr="00E01831">
              <w:rPr>
                <w:rFonts w:eastAsia="Century Gothic" w:cstheme="minorHAnsi"/>
                <w:bCs/>
              </w:rPr>
              <w:t xml:space="preserve"> (3/8 Talk Boost / 3/8 Nuffield)</w:t>
            </w:r>
          </w:p>
        </w:tc>
        <w:tc>
          <w:tcPr>
            <w:tcW w:w="1465" w:type="dxa"/>
            <w:vMerge/>
            <w:shd w:val="clear" w:color="auto" w:fill="FFFFFF" w:themeFill="background1"/>
          </w:tcPr>
          <w:p w:rsidR="004A0198" w:rsidRPr="00E01831" w:rsidRDefault="004A0198" w:rsidP="00584B13">
            <w:pPr>
              <w:rPr>
                <w:rFonts w:eastAsia="Century Gothic" w:cstheme="minorHAnsi"/>
                <w:bCs/>
              </w:rPr>
            </w:pPr>
          </w:p>
        </w:tc>
        <w:tc>
          <w:tcPr>
            <w:tcW w:w="3131" w:type="dxa"/>
            <w:vMerge/>
            <w:shd w:val="clear" w:color="auto" w:fill="FFFFFF" w:themeFill="background1"/>
          </w:tcPr>
          <w:p w:rsidR="004A0198" w:rsidRPr="00E01831" w:rsidRDefault="004A0198" w:rsidP="00584B13">
            <w:pPr>
              <w:rPr>
                <w:rFonts w:eastAsia="Century Gothic" w:cstheme="minorHAnsi"/>
                <w:bCs/>
              </w:rPr>
            </w:pPr>
          </w:p>
        </w:tc>
        <w:tc>
          <w:tcPr>
            <w:tcW w:w="2156" w:type="dxa"/>
            <w:vMerge/>
            <w:shd w:val="clear" w:color="auto" w:fill="FFFFFF" w:themeFill="background1"/>
          </w:tcPr>
          <w:p w:rsidR="004A0198" w:rsidRPr="00E01831" w:rsidRDefault="004A0198" w:rsidP="00584B13">
            <w:pPr>
              <w:rPr>
                <w:rFonts w:eastAsia="Century Gothic" w:cstheme="minorHAnsi"/>
                <w:bCs/>
              </w:rPr>
            </w:pPr>
          </w:p>
        </w:tc>
      </w:tr>
      <w:tr w:rsidR="007156D4" w:rsidRPr="00E01831" w:rsidTr="00127BA7">
        <w:trPr>
          <w:trHeight w:val="1144"/>
        </w:trPr>
        <w:tc>
          <w:tcPr>
            <w:tcW w:w="2920" w:type="dxa"/>
            <w:vMerge/>
            <w:shd w:val="clear" w:color="auto" w:fill="FF0000"/>
          </w:tcPr>
          <w:p w:rsidR="007156D4" w:rsidRPr="00E01831" w:rsidRDefault="007156D4" w:rsidP="009D7F5C">
            <w:pPr>
              <w:tabs>
                <w:tab w:val="left" w:pos="313"/>
              </w:tabs>
              <w:ind w:right="57"/>
              <w:rPr>
                <w:rFonts w:cstheme="minorHAnsi"/>
                <w:b/>
                <w:color w:val="000000"/>
              </w:rPr>
            </w:pPr>
          </w:p>
        </w:tc>
        <w:tc>
          <w:tcPr>
            <w:tcW w:w="5942" w:type="dxa"/>
            <w:shd w:val="clear" w:color="auto" w:fill="FFFFFF" w:themeFill="background1"/>
          </w:tcPr>
          <w:p w:rsidR="007156D4" w:rsidRPr="00E01831" w:rsidRDefault="007156D4" w:rsidP="00995E5E">
            <w:pPr>
              <w:pStyle w:val="ListParagraph"/>
              <w:numPr>
                <w:ilvl w:val="3"/>
                <w:numId w:val="25"/>
              </w:numPr>
              <w:ind w:left="391"/>
              <w:rPr>
                <w:rFonts w:eastAsia="Century Gothic" w:cstheme="minorHAnsi"/>
                <w:bCs/>
              </w:rPr>
            </w:pPr>
            <w:r w:rsidRPr="00E01831">
              <w:rPr>
                <w:rFonts w:eastAsia="Century Gothic" w:cstheme="minorHAnsi"/>
                <w:bCs/>
              </w:rPr>
              <w:t>Develop a whole school communication screen so all children have a baseline by the end of the year</w:t>
            </w:r>
          </w:p>
          <w:p w:rsidR="007156D4" w:rsidRPr="00E01831" w:rsidRDefault="007156D4" w:rsidP="007156D4">
            <w:pPr>
              <w:rPr>
                <w:rFonts w:eastAsia="Century Gothic" w:cstheme="minorHAnsi"/>
                <w:bCs/>
              </w:rPr>
            </w:pPr>
          </w:p>
          <w:p w:rsidR="00AF2761" w:rsidRPr="00E01831" w:rsidRDefault="00AF2761" w:rsidP="007156D4">
            <w:pPr>
              <w:rPr>
                <w:rFonts w:eastAsia="Century Gothic" w:cstheme="minorHAnsi"/>
                <w:bCs/>
              </w:rPr>
            </w:pPr>
          </w:p>
          <w:p w:rsidR="00AF2761" w:rsidRPr="00E01831" w:rsidRDefault="00AF2761" w:rsidP="007156D4">
            <w:pPr>
              <w:rPr>
                <w:rFonts w:eastAsia="Century Gothic" w:cstheme="minorHAnsi"/>
                <w:bCs/>
              </w:rPr>
            </w:pPr>
          </w:p>
          <w:p w:rsidR="00AF2761" w:rsidRPr="00E01831" w:rsidRDefault="00AF2761" w:rsidP="007156D4">
            <w:pPr>
              <w:rPr>
                <w:rFonts w:eastAsia="Century Gothic" w:cstheme="minorHAnsi"/>
                <w:bCs/>
              </w:rPr>
            </w:pPr>
          </w:p>
          <w:p w:rsidR="00AF2761" w:rsidRPr="00E01831" w:rsidRDefault="00AF2761" w:rsidP="007156D4">
            <w:pPr>
              <w:rPr>
                <w:rFonts w:eastAsia="Century Gothic" w:cstheme="minorHAnsi"/>
                <w:bCs/>
              </w:rPr>
            </w:pPr>
          </w:p>
          <w:p w:rsidR="00AF2761" w:rsidRPr="00E01831" w:rsidRDefault="00AF2761" w:rsidP="007156D4">
            <w:pPr>
              <w:rPr>
                <w:rFonts w:eastAsia="Century Gothic" w:cstheme="minorHAnsi"/>
                <w:bCs/>
              </w:rPr>
            </w:pPr>
          </w:p>
          <w:p w:rsidR="00AF2761" w:rsidRPr="00E01831" w:rsidRDefault="00AF2761" w:rsidP="007156D4">
            <w:pPr>
              <w:rPr>
                <w:rFonts w:eastAsia="Century Gothic" w:cstheme="minorHAnsi"/>
                <w:bCs/>
              </w:rPr>
            </w:pPr>
          </w:p>
        </w:tc>
        <w:tc>
          <w:tcPr>
            <w:tcW w:w="1465" w:type="dxa"/>
            <w:vMerge/>
            <w:shd w:val="clear" w:color="auto" w:fill="FFFFFF" w:themeFill="background1"/>
          </w:tcPr>
          <w:p w:rsidR="007156D4" w:rsidRPr="00E01831" w:rsidRDefault="007156D4" w:rsidP="00584B13">
            <w:pPr>
              <w:rPr>
                <w:rFonts w:eastAsia="Century Gothic" w:cstheme="minorHAnsi"/>
                <w:bCs/>
              </w:rPr>
            </w:pPr>
          </w:p>
        </w:tc>
        <w:tc>
          <w:tcPr>
            <w:tcW w:w="3131" w:type="dxa"/>
            <w:vMerge/>
            <w:shd w:val="clear" w:color="auto" w:fill="FFFFFF" w:themeFill="background1"/>
          </w:tcPr>
          <w:p w:rsidR="007156D4" w:rsidRPr="00E01831" w:rsidRDefault="007156D4" w:rsidP="00584B13">
            <w:pPr>
              <w:rPr>
                <w:rFonts w:eastAsia="Century Gothic" w:cstheme="minorHAnsi"/>
                <w:bCs/>
              </w:rPr>
            </w:pPr>
          </w:p>
        </w:tc>
        <w:tc>
          <w:tcPr>
            <w:tcW w:w="2156" w:type="dxa"/>
            <w:vMerge/>
            <w:shd w:val="clear" w:color="auto" w:fill="FFFFFF" w:themeFill="background1"/>
          </w:tcPr>
          <w:p w:rsidR="007156D4" w:rsidRPr="00E01831" w:rsidRDefault="007156D4" w:rsidP="00584B13">
            <w:pPr>
              <w:rPr>
                <w:rFonts w:eastAsia="Century Gothic" w:cstheme="minorHAnsi"/>
                <w:bCs/>
              </w:rPr>
            </w:pPr>
          </w:p>
        </w:tc>
      </w:tr>
      <w:tr w:rsidR="004A0198" w:rsidRPr="00E01831" w:rsidTr="00127BA7">
        <w:trPr>
          <w:trHeight w:val="625"/>
        </w:trPr>
        <w:tc>
          <w:tcPr>
            <w:tcW w:w="2920" w:type="dxa"/>
            <w:vMerge w:val="restart"/>
            <w:shd w:val="clear" w:color="auto" w:fill="FF0000"/>
          </w:tcPr>
          <w:p w:rsidR="004A0198" w:rsidRPr="00E01831" w:rsidRDefault="004A0198" w:rsidP="005629CB">
            <w:pPr>
              <w:ind w:right="57"/>
              <w:rPr>
                <w:rFonts w:cstheme="minorHAnsi"/>
                <w:bCs/>
                <w:color w:val="000000"/>
                <w:lang w:eastAsia="en-GB"/>
              </w:rPr>
            </w:pPr>
            <w:r w:rsidRPr="00E01831">
              <w:rPr>
                <w:rFonts w:cstheme="minorHAnsi"/>
                <w:bCs/>
                <w:color w:val="000000"/>
                <w:lang w:eastAsia="en-GB"/>
              </w:rPr>
              <w:t>1.4</w:t>
            </w:r>
            <w:proofErr w:type="gramStart"/>
            <w:r w:rsidRPr="00E01831">
              <w:rPr>
                <w:rFonts w:cstheme="minorHAnsi"/>
                <w:bCs/>
                <w:color w:val="000000"/>
                <w:lang w:eastAsia="en-GB"/>
              </w:rPr>
              <w:t>.ENSURE</w:t>
            </w:r>
            <w:proofErr w:type="gramEnd"/>
            <w:r w:rsidRPr="00E01831">
              <w:rPr>
                <w:rFonts w:cstheme="minorHAnsi"/>
                <w:bCs/>
                <w:color w:val="000000"/>
                <w:lang w:eastAsia="en-GB"/>
              </w:rPr>
              <w:t xml:space="preserve"> that pupils’ books reflect the good or better outcomes as seen in the school data. (BOOKS AND MARKING)</w:t>
            </w:r>
          </w:p>
          <w:p w:rsidR="004A0198" w:rsidRPr="00E01831" w:rsidRDefault="004A0198" w:rsidP="005629CB">
            <w:pPr>
              <w:ind w:right="57"/>
              <w:rPr>
                <w:rFonts w:cstheme="minorHAnsi"/>
                <w:bCs/>
                <w:color w:val="000000"/>
                <w:lang w:eastAsia="en-GB"/>
              </w:rPr>
            </w:pPr>
          </w:p>
          <w:p w:rsidR="004A0198" w:rsidRPr="00E01831" w:rsidRDefault="004A0198" w:rsidP="005629CB">
            <w:pPr>
              <w:ind w:right="57"/>
              <w:rPr>
                <w:rFonts w:cstheme="minorHAnsi"/>
                <w:bCs/>
                <w:color w:val="000000"/>
                <w:lang w:eastAsia="en-GB"/>
              </w:rPr>
            </w:pPr>
            <w:r w:rsidRPr="00E01831">
              <w:rPr>
                <w:rFonts w:cstheme="minorHAnsi"/>
                <w:bCs/>
                <w:color w:val="000000"/>
                <w:lang w:eastAsia="en-GB"/>
              </w:rPr>
              <w:t>BARRIER C</w:t>
            </w:r>
          </w:p>
          <w:p w:rsidR="004A0198" w:rsidRPr="00E01831" w:rsidRDefault="004A0198" w:rsidP="005629CB">
            <w:pPr>
              <w:pStyle w:val="ListParagraph"/>
              <w:tabs>
                <w:tab w:val="left" w:pos="313"/>
              </w:tabs>
              <w:ind w:left="0" w:right="57"/>
              <w:rPr>
                <w:rFonts w:cstheme="minorHAnsi"/>
                <w:color w:val="000000"/>
              </w:rPr>
            </w:pPr>
          </w:p>
        </w:tc>
        <w:tc>
          <w:tcPr>
            <w:tcW w:w="5942" w:type="dxa"/>
            <w:shd w:val="clear" w:color="auto" w:fill="FFFFFF" w:themeFill="background1"/>
          </w:tcPr>
          <w:p w:rsidR="004A0198" w:rsidRPr="00E01831" w:rsidRDefault="004A0198" w:rsidP="00C26418">
            <w:pPr>
              <w:pStyle w:val="ListParagraph"/>
              <w:numPr>
                <w:ilvl w:val="0"/>
                <w:numId w:val="24"/>
              </w:numPr>
              <w:ind w:left="420"/>
              <w:rPr>
                <w:rFonts w:eastAsia="Century Gothic" w:cstheme="minorHAnsi"/>
                <w:bCs/>
              </w:rPr>
            </w:pPr>
            <w:r w:rsidRPr="00E01831">
              <w:rPr>
                <w:rFonts w:eastAsia="Century Gothic" w:cstheme="minorHAnsi"/>
                <w:bCs/>
              </w:rPr>
              <w:t>Monitor books of PP children to ensure that at least strong progress is evident and substantial progress is made by targeted pupils.</w:t>
            </w:r>
          </w:p>
        </w:tc>
        <w:tc>
          <w:tcPr>
            <w:tcW w:w="1465" w:type="dxa"/>
            <w:vMerge w:val="restart"/>
            <w:shd w:val="clear" w:color="auto" w:fill="FFFFFF" w:themeFill="background1"/>
          </w:tcPr>
          <w:p w:rsidR="004A0198" w:rsidRPr="00E01831" w:rsidRDefault="004A0198" w:rsidP="00584B13">
            <w:pPr>
              <w:rPr>
                <w:rFonts w:eastAsia="Century Gothic" w:cstheme="minorHAnsi"/>
                <w:bCs/>
              </w:rPr>
            </w:pPr>
            <w:r w:rsidRPr="00E01831">
              <w:rPr>
                <w:rFonts w:eastAsia="Century Gothic" w:cstheme="minorHAnsi"/>
                <w:bCs/>
              </w:rPr>
              <w:t>TLA/PDBW lead</w:t>
            </w: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r w:rsidRPr="00E01831">
              <w:rPr>
                <w:rFonts w:eastAsia="Century Gothic" w:cstheme="minorHAnsi"/>
                <w:bCs/>
              </w:rPr>
              <w:t xml:space="preserve"> </w:t>
            </w:r>
            <w:r w:rsidR="00AF2761" w:rsidRPr="00E01831">
              <w:rPr>
                <w:rFonts w:eastAsia="Century Gothic" w:cstheme="minorHAnsi"/>
                <w:bCs/>
              </w:rPr>
              <w:t>TLA/</w:t>
            </w:r>
            <w:r w:rsidRPr="00E01831">
              <w:rPr>
                <w:rFonts w:eastAsia="Century Gothic" w:cstheme="minorHAnsi"/>
                <w:bCs/>
              </w:rPr>
              <w:t xml:space="preserve">PDBW </w:t>
            </w:r>
            <w:r w:rsidR="00AF2761" w:rsidRPr="00E01831">
              <w:rPr>
                <w:rFonts w:eastAsia="Century Gothic" w:cstheme="minorHAnsi"/>
                <w:bCs/>
              </w:rPr>
              <w:t>lead</w:t>
            </w:r>
          </w:p>
          <w:p w:rsidR="004A0198" w:rsidRPr="00E01831" w:rsidRDefault="004A0198" w:rsidP="00584B13">
            <w:pPr>
              <w:rPr>
                <w:rFonts w:eastAsia="Century Gothic" w:cstheme="minorHAnsi"/>
                <w:bCs/>
              </w:rPr>
            </w:pPr>
          </w:p>
        </w:tc>
        <w:tc>
          <w:tcPr>
            <w:tcW w:w="3131" w:type="dxa"/>
            <w:vMerge/>
            <w:shd w:val="clear" w:color="auto" w:fill="FFFFFF" w:themeFill="background1"/>
          </w:tcPr>
          <w:p w:rsidR="004A0198" w:rsidRPr="00E01831" w:rsidRDefault="004A0198" w:rsidP="00584B13">
            <w:pPr>
              <w:rPr>
                <w:rFonts w:eastAsia="Century Gothic" w:cstheme="minorHAnsi"/>
                <w:bCs/>
              </w:rPr>
            </w:pPr>
          </w:p>
        </w:tc>
        <w:tc>
          <w:tcPr>
            <w:tcW w:w="2156" w:type="dxa"/>
            <w:vMerge/>
            <w:shd w:val="clear" w:color="auto" w:fill="FFFFFF" w:themeFill="background1"/>
          </w:tcPr>
          <w:p w:rsidR="004A0198" w:rsidRPr="00E01831" w:rsidRDefault="004A0198" w:rsidP="00584B13">
            <w:pPr>
              <w:rPr>
                <w:rFonts w:eastAsia="Century Gothic" w:cstheme="minorHAnsi"/>
                <w:bCs/>
              </w:rPr>
            </w:pPr>
          </w:p>
        </w:tc>
      </w:tr>
      <w:tr w:rsidR="00AF2761" w:rsidRPr="00E01831" w:rsidTr="00127BA7">
        <w:trPr>
          <w:trHeight w:val="1299"/>
        </w:trPr>
        <w:tc>
          <w:tcPr>
            <w:tcW w:w="2920" w:type="dxa"/>
            <w:vMerge/>
            <w:shd w:val="clear" w:color="auto" w:fill="FF0000"/>
          </w:tcPr>
          <w:p w:rsidR="00AF2761" w:rsidRPr="00E01831" w:rsidRDefault="00AF2761" w:rsidP="005629CB">
            <w:pPr>
              <w:ind w:right="57"/>
              <w:rPr>
                <w:rFonts w:cstheme="minorHAnsi"/>
                <w:bCs/>
                <w:color w:val="000000"/>
                <w:lang w:eastAsia="en-GB"/>
              </w:rPr>
            </w:pPr>
          </w:p>
        </w:tc>
        <w:tc>
          <w:tcPr>
            <w:tcW w:w="5942" w:type="dxa"/>
            <w:shd w:val="clear" w:color="auto" w:fill="FFFFFF" w:themeFill="background1"/>
          </w:tcPr>
          <w:p w:rsidR="00AF2761" w:rsidRPr="00E01831" w:rsidRDefault="00AF2761" w:rsidP="00AF2761">
            <w:pPr>
              <w:pStyle w:val="ListParagraph"/>
              <w:numPr>
                <w:ilvl w:val="0"/>
                <w:numId w:val="24"/>
              </w:numPr>
              <w:ind w:left="492" w:hanging="425"/>
              <w:rPr>
                <w:rFonts w:eastAsia="Century Gothic" w:cstheme="minorHAnsi"/>
                <w:bCs/>
              </w:rPr>
            </w:pPr>
            <w:r w:rsidRPr="00E01831">
              <w:rPr>
                <w:rFonts w:eastAsia="Century Gothic" w:cstheme="minorHAnsi"/>
                <w:bCs/>
              </w:rPr>
              <w:t>Ensure that books consistently identify PP children (marking policy/ stickers)</w:t>
            </w:r>
          </w:p>
          <w:p w:rsidR="00AF2761" w:rsidRPr="00E01831" w:rsidRDefault="00AF2761" w:rsidP="00AF2761">
            <w:pPr>
              <w:rPr>
                <w:rFonts w:eastAsia="Century Gothic" w:cstheme="minorHAnsi"/>
                <w:bCs/>
              </w:rPr>
            </w:pPr>
          </w:p>
        </w:tc>
        <w:tc>
          <w:tcPr>
            <w:tcW w:w="1465" w:type="dxa"/>
            <w:vMerge/>
            <w:shd w:val="clear" w:color="auto" w:fill="FFFFFF" w:themeFill="background1"/>
          </w:tcPr>
          <w:p w:rsidR="00AF2761" w:rsidRPr="00E01831" w:rsidRDefault="00AF2761" w:rsidP="00584B13">
            <w:pPr>
              <w:rPr>
                <w:rFonts w:eastAsia="Century Gothic" w:cstheme="minorHAnsi"/>
                <w:bCs/>
              </w:rPr>
            </w:pPr>
          </w:p>
        </w:tc>
        <w:tc>
          <w:tcPr>
            <w:tcW w:w="3131" w:type="dxa"/>
            <w:vMerge/>
            <w:shd w:val="clear" w:color="auto" w:fill="FFFFFF" w:themeFill="background1"/>
          </w:tcPr>
          <w:p w:rsidR="00AF2761" w:rsidRPr="00E01831" w:rsidRDefault="00AF2761" w:rsidP="00584B13">
            <w:pPr>
              <w:rPr>
                <w:rFonts w:eastAsia="Century Gothic" w:cstheme="minorHAnsi"/>
                <w:bCs/>
              </w:rPr>
            </w:pPr>
          </w:p>
        </w:tc>
        <w:tc>
          <w:tcPr>
            <w:tcW w:w="2156" w:type="dxa"/>
            <w:vMerge/>
            <w:shd w:val="clear" w:color="auto" w:fill="FFFFFF" w:themeFill="background1"/>
          </w:tcPr>
          <w:p w:rsidR="00AF2761" w:rsidRPr="00E01831" w:rsidRDefault="00AF2761" w:rsidP="00584B13">
            <w:pPr>
              <w:rPr>
                <w:rFonts w:eastAsia="Century Gothic" w:cstheme="minorHAnsi"/>
                <w:bCs/>
              </w:rPr>
            </w:pPr>
          </w:p>
        </w:tc>
      </w:tr>
      <w:tr w:rsidR="004A0198" w:rsidRPr="00E01831" w:rsidTr="00127BA7">
        <w:trPr>
          <w:trHeight w:val="895"/>
        </w:trPr>
        <w:tc>
          <w:tcPr>
            <w:tcW w:w="13458" w:type="dxa"/>
            <w:gridSpan w:val="4"/>
            <w:shd w:val="clear" w:color="auto" w:fill="FF0000"/>
          </w:tcPr>
          <w:p w:rsidR="004A0198" w:rsidRPr="00E01831" w:rsidRDefault="004A0198" w:rsidP="00A21E4D">
            <w:pPr>
              <w:rPr>
                <w:rFonts w:cstheme="minorHAnsi"/>
                <w:b/>
              </w:rPr>
            </w:pPr>
            <w:r w:rsidRPr="00E01831">
              <w:rPr>
                <w:rFonts w:cstheme="minorHAnsi"/>
                <w:b/>
              </w:rPr>
              <w:t>Priority 2   Teaching, Learning and Assessment</w:t>
            </w:r>
          </w:p>
          <w:p w:rsidR="004A0198" w:rsidRPr="00E01831" w:rsidRDefault="004A0198" w:rsidP="00A21E4D">
            <w:pPr>
              <w:rPr>
                <w:rFonts w:eastAsia="Century Gothic" w:cstheme="minorHAnsi"/>
                <w:b/>
                <w:bCs/>
              </w:rPr>
            </w:pPr>
            <w:r w:rsidRPr="00E01831">
              <w:rPr>
                <w:rFonts w:eastAsia="Century Gothic" w:cstheme="minorHAnsi"/>
                <w:b/>
                <w:bCs/>
              </w:rPr>
              <w:t>To ensure all teaching, learning &amp; assessment in our schools is consistently good and better</w:t>
            </w:r>
          </w:p>
        </w:tc>
        <w:tc>
          <w:tcPr>
            <w:tcW w:w="2156" w:type="dxa"/>
            <w:vMerge/>
            <w:shd w:val="clear" w:color="auto" w:fill="FFFFFF" w:themeFill="background1"/>
          </w:tcPr>
          <w:p w:rsidR="004A0198" w:rsidRPr="00E01831" w:rsidRDefault="004A0198" w:rsidP="00584B13">
            <w:pPr>
              <w:rPr>
                <w:rFonts w:eastAsia="Century Gothic" w:cstheme="minorHAnsi"/>
                <w:bCs/>
              </w:rPr>
            </w:pPr>
          </w:p>
        </w:tc>
      </w:tr>
      <w:tr w:rsidR="004A0198" w:rsidRPr="00E01831" w:rsidTr="00127BA7">
        <w:trPr>
          <w:trHeight w:val="695"/>
        </w:trPr>
        <w:tc>
          <w:tcPr>
            <w:tcW w:w="2920" w:type="dxa"/>
            <w:vMerge w:val="restart"/>
            <w:shd w:val="clear" w:color="auto" w:fill="FF0000"/>
          </w:tcPr>
          <w:p w:rsidR="004A0198" w:rsidRPr="00E01831" w:rsidRDefault="004A0198" w:rsidP="00171FA6">
            <w:pPr>
              <w:tabs>
                <w:tab w:val="left" w:pos="313"/>
                <w:tab w:val="left" w:pos="12063"/>
              </w:tabs>
              <w:ind w:right="57"/>
              <w:contextualSpacing/>
              <w:rPr>
                <w:rFonts w:cstheme="minorHAnsi"/>
                <w:color w:val="000000"/>
              </w:rPr>
            </w:pPr>
            <w:r w:rsidRPr="00E01831">
              <w:rPr>
                <w:rFonts w:cstheme="minorHAnsi"/>
                <w:color w:val="000000"/>
              </w:rPr>
              <w:t>2.2</w:t>
            </w:r>
            <w:proofErr w:type="gramStart"/>
            <w:r w:rsidRPr="00E01831">
              <w:rPr>
                <w:rFonts w:cstheme="minorHAnsi"/>
                <w:color w:val="000000"/>
              </w:rPr>
              <w:t>.REVIEW</w:t>
            </w:r>
            <w:proofErr w:type="gramEnd"/>
            <w:r w:rsidRPr="00E01831">
              <w:rPr>
                <w:rFonts w:cstheme="minorHAnsi"/>
                <w:color w:val="000000"/>
              </w:rPr>
              <w:t xml:space="preserve"> Homework TO ENSURE IT IS MANAGEABLE, builds on basic skills and parents are HELPED to support their child. </w:t>
            </w:r>
          </w:p>
          <w:p w:rsidR="004A0198" w:rsidRPr="00E01831" w:rsidRDefault="004A0198" w:rsidP="00171FA6">
            <w:pPr>
              <w:tabs>
                <w:tab w:val="left" w:pos="313"/>
                <w:tab w:val="left" w:pos="12063"/>
              </w:tabs>
              <w:ind w:right="57"/>
              <w:contextualSpacing/>
              <w:rPr>
                <w:rFonts w:cstheme="minorHAnsi"/>
                <w:color w:val="000000"/>
              </w:rPr>
            </w:pPr>
          </w:p>
          <w:p w:rsidR="004A0198" w:rsidRPr="00E01831" w:rsidRDefault="004A0198" w:rsidP="00171FA6">
            <w:pPr>
              <w:tabs>
                <w:tab w:val="left" w:pos="313"/>
                <w:tab w:val="left" w:pos="12063"/>
              </w:tabs>
              <w:ind w:right="57"/>
              <w:contextualSpacing/>
              <w:rPr>
                <w:rFonts w:cstheme="minorHAnsi"/>
                <w:color w:val="000000"/>
              </w:rPr>
            </w:pPr>
            <w:r w:rsidRPr="00E01831">
              <w:rPr>
                <w:rFonts w:cstheme="minorHAnsi"/>
                <w:color w:val="000000"/>
              </w:rPr>
              <w:t>BARRIER D</w:t>
            </w:r>
          </w:p>
          <w:p w:rsidR="004A0198" w:rsidRPr="00E01831" w:rsidRDefault="004A0198" w:rsidP="002807AE">
            <w:pPr>
              <w:tabs>
                <w:tab w:val="left" w:pos="313"/>
                <w:tab w:val="left" w:pos="12063"/>
              </w:tabs>
              <w:ind w:right="57"/>
              <w:contextualSpacing/>
              <w:rPr>
                <w:rFonts w:cstheme="minorHAnsi"/>
                <w:b/>
                <w:color w:val="000000"/>
              </w:rPr>
            </w:pPr>
          </w:p>
        </w:tc>
        <w:tc>
          <w:tcPr>
            <w:tcW w:w="5942" w:type="dxa"/>
            <w:shd w:val="clear" w:color="auto" w:fill="FFFFFF" w:themeFill="background1"/>
          </w:tcPr>
          <w:p w:rsidR="004A0198" w:rsidRPr="00E01831" w:rsidRDefault="004A0198" w:rsidP="005F5449">
            <w:pPr>
              <w:pStyle w:val="ListParagraph"/>
              <w:numPr>
                <w:ilvl w:val="0"/>
                <w:numId w:val="32"/>
              </w:numPr>
              <w:rPr>
                <w:rFonts w:eastAsia="Century Gothic" w:cstheme="minorHAnsi"/>
                <w:bCs/>
              </w:rPr>
            </w:pPr>
            <w:r w:rsidRPr="00E01831">
              <w:rPr>
                <w:rFonts w:eastAsia="Century Gothic" w:cstheme="minorHAnsi"/>
                <w:bCs/>
              </w:rPr>
              <w:t>Target PP parents to attend watch me learn homework session (See PDBW Priority 2.1)</w:t>
            </w:r>
          </w:p>
          <w:p w:rsidR="00127BA7" w:rsidRPr="00E01831" w:rsidRDefault="00127BA7" w:rsidP="00127BA7">
            <w:pPr>
              <w:rPr>
                <w:rFonts w:eastAsia="Century Gothic" w:cstheme="minorHAnsi"/>
                <w:bCs/>
              </w:rPr>
            </w:pPr>
          </w:p>
          <w:p w:rsidR="00127BA7" w:rsidRPr="00E01831" w:rsidRDefault="00127BA7" w:rsidP="00127BA7">
            <w:pPr>
              <w:rPr>
                <w:rFonts w:eastAsia="Century Gothic" w:cstheme="minorHAnsi"/>
                <w:bCs/>
              </w:rPr>
            </w:pPr>
          </w:p>
        </w:tc>
        <w:tc>
          <w:tcPr>
            <w:tcW w:w="1465" w:type="dxa"/>
            <w:vMerge w:val="restart"/>
            <w:shd w:val="clear" w:color="auto" w:fill="FFFFFF" w:themeFill="background1"/>
          </w:tcPr>
          <w:p w:rsidR="004A0198" w:rsidRPr="00E01831" w:rsidRDefault="004A0198" w:rsidP="00584B13">
            <w:pPr>
              <w:rPr>
                <w:rFonts w:eastAsia="Century Gothic" w:cstheme="minorHAnsi"/>
                <w:bCs/>
              </w:rPr>
            </w:pPr>
            <w:r w:rsidRPr="00E01831">
              <w:rPr>
                <w:rFonts w:eastAsia="Century Gothic" w:cstheme="minorHAnsi"/>
                <w:bCs/>
              </w:rPr>
              <w:t>PDBW / HSLW lead</w:t>
            </w: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r w:rsidRPr="00E01831">
              <w:rPr>
                <w:rFonts w:eastAsia="Century Gothic" w:cstheme="minorHAnsi"/>
                <w:bCs/>
              </w:rPr>
              <w:t>PDBW lead/CTs</w:t>
            </w:r>
          </w:p>
          <w:p w:rsidR="00BA47C5" w:rsidRPr="00E01831" w:rsidRDefault="00BA47C5" w:rsidP="00584B13">
            <w:pPr>
              <w:rPr>
                <w:rFonts w:eastAsia="Century Gothic" w:cstheme="minorHAnsi"/>
                <w:bCs/>
              </w:rPr>
            </w:pPr>
          </w:p>
          <w:p w:rsidR="00BA47C5" w:rsidRPr="00E01831" w:rsidRDefault="00BA47C5" w:rsidP="00584B13">
            <w:pPr>
              <w:rPr>
                <w:rFonts w:eastAsia="Century Gothic" w:cstheme="minorHAnsi"/>
                <w:bCs/>
              </w:rPr>
            </w:pPr>
          </w:p>
          <w:p w:rsidR="00BA47C5" w:rsidRPr="00E01831" w:rsidRDefault="00BA47C5" w:rsidP="00584B13">
            <w:pPr>
              <w:rPr>
                <w:rFonts w:eastAsia="Century Gothic" w:cstheme="minorHAnsi"/>
                <w:bCs/>
              </w:rPr>
            </w:pPr>
            <w:r w:rsidRPr="00E01831">
              <w:rPr>
                <w:rFonts w:eastAsia="Century Gothic" w:cstheme="minorHAnsi"/>
                <w:bCs/>
              </w:rPr>
              <w:t>PDBW/TLA leads</w:t>
            </w:r>
          </w:p>
        </w:tc>
        <w:tc>
          <w:tcPr>
            <w:tcW w:w="3131" w:type="dxa"/>
            <w:vMerge w:val="restart"/>
            <w:shd w:val="clear" w:color="auto" w:fill="FFFFFF" w:themeFill="background1"/>
          </w:tcPr>
          <w:p w:rsidR="004A0198" w:rsidRPr="00E01831" w:rsidRDefault="004A0198" w:rsidP="00381F30">
            <w:pPr>
              <w:keepNext/>
              <w:keepLines/>
              <w:outlineLvl w:val="1"/>
              <w:rPr>
                <w:rFonts w:cstheme="minorHAnsi"/>
              </w:rPr>
            </w:pPr>
            <w:r w:rsidRPr="00E01831">
              <w:rPr>
                <w:rFonts w:cstheme="minorHAnsi"/>
              </w:rPr>
              <w:t>Children’s work evidences that ALL children are challenged to maximise progress and depth of learning (progression through stickers, fix it, challenges)</w:t>
            </w:r>
          </w:p>
          <w:p w:rsidR="004A0198" w:rsidRPr="00E01831" w:rsidRDefault="004A0198" w:rsidP="00381F30">
            <w:pPr>
              <w:keepNext/>
              <w:keepLines/>
              <w:outlineLvl w:val="1"/>
              <w:rPr>
                <w:rFonts w:cstheme="minorHAnsi"/>
              </w:rPr>
            </w:pPr>
          </w:p>
          <w:p w:rsidR="004A0198" w:rsidRPr="00E01831" w:rsidRDefault="004A0198" w:rsidP="00F57AA6">
            <w:pPr>
              <w:rPr>
                <w:rFonts w:eastAsia="Century Gothic" w:cstheme="minorHAnsi"/>
                <w:bCs/>
              </w:rPr>
            </w:pPr>
            <w:r w:rsidRPr="00E01831">
              <w:rPr>
                <w:rFonts w:eastAsia="Century Gothic" w:cstheme="minorHAnsi"/>
                <w:bCs/>
              </w:rPr>
              <w:t xml:space="preserve">Learning Objectives, Bronze, Silver and Gold Success Criteria and BAD learning activities are explicit, understood, articulated </w:t>
            </w:r>
            <w:r w:rsidRPr="00E01831">
              <w:rPr>
                <w:rFonts w:eastAsia="Century Gothic" w:cstheme="minorHAnsi"/>
                <w:bCs/>
              </w:rPr>
              <w:lastRenderedPageBreak/>
              <w:t>by the children and impact positively on outcomes (as appropriate</w:t>
            </w:r>
          </w:p>
          <w:p w:rsidR="00127BA7" w:rsidRPr="00E01831" w:rsidRDefault="00127BA7" w:rsidP="00F57AA6">
            <w:pPr>
              <w:rPr>
                <w:rFonts w:eastAsia="Century Gothic" w:cstheme="minorHAnsi"/>
                <w:bCs/>
              </w:rPr>
            </w:pPr>
          </w:p>
          <w:p w:rsidR="00127BA7" w:rsidRPr="00E01831" w:rsidRDefault="00127BA7" w:rsidP="00F57AA6">
            <w:pPr>
              <w:rPr>
                <w:rFonts w:eastAsia="Century Gothic" w:cstheme="minorHAnsi"/>
                <w:bCs/>
              </w:rPr>
            </w:pPr>
          </w:p>
          <w:p w:rsidR="00127BA7" w:rsidRPr="00E01831" w:rsidRDefault="00127BA7" w:rsidP="00F57AA6">
            <w:pPr>
              <w:rPr>
                <w:rFonts w:eastAsia="Century Gothic" w:cstheme="minorHAnsi"/>
                <w:bCs/>
              </w:rPr>
            </w:pPr>
          </w:p>
          <w:p w:rsidR="00127BA7" w:rsidRPr="00E01831" w:rsidRDefault="00127BA7" w:rsidP="00F57AA6">
            <w:pPr>
              <w:rPr>
                <w:rFonts w:eastAsia="Century Gothic" w:cstheme="minorHAnsi"/>
                <w:bCs/>
              </w:rPr>
            </w:pPr>
          </w:p>
          <w:p w:rsidR="00127BA7" w:rsidRPr="00E01831" w:rsidRDefault="00127BA7" w:rsidP="00F57AA6">
            <w:pPr>
              <w:rPr>
                <w:rFonts w:eastAsia="Century Gothic" w:cstheme="minorHAnsi"/>
                <w:bCs/>
              </w:rPr>
            </w:pPr>
          </w:p>
          <w:p w:rsidR="00127BA7" w:rsidRPr="00E01831" w:rsidRDefault="00127BA7" w:rsidP="00F57AA6">
            <w:pPr>
              <w:rPr>
                <w:rFonts w:eastAsia="Century Gothic" w:cstheme="minorHAnsi"/>
                <w:bCs/>
              </w:rPr>
            </w:pPr>
          </w:p>
          <w:p w:rsidR="00127BA7" w:rsidRPr="00E01831" w:rsidRDefault="00127BA7" w:rsidP="00F57AA6">
            <w:pPr>
              <w:rPr>
                <w:rFonts w:eastAsia="Century Gothic" w:cstheme="minorHAnsi"/>
                <w:bCs/>
              </w:rPr>
            </w:pPr>
          </w:p>
        </w:tc>
        <w:tc>
          <w:tcPr>
            <w:tcW w:w="2156" w:type="dxa"/>
            <w:vMerge/>
            <w:shd w:val="clear" w:color="auto" w:fill="FFFFFF" w:themeFill="background1"/>
          </w:tcPr>
          <w:p w:rsidR="004A0198" w:rsidRPr="00E01831" w:rsidRDefault="004A0198" w:rsidP="00584B13">
            <w:pPr>
              <w:rPr>
                <w:rFonts w:eastAsia="Century Gothic" w:cstheme="minorHAnsi"/>
                <w:bCs/>
              </w:rPr>
            </w:pPr>
          </w:p>
        </w:tc>
      </w:tr>
      <w:tr w:rsidR="004A0198" w:rsidRPr="00E01831" w:rsidTr="00127BA7">
        <w:trPr>
          <w:trHeight w:val="789"/>
        </w:trPr>
        <w:tc>
          <w:tcPr>
            <w:tcW w:w="2920" w:type="dxa"/>
            <w:vMerge/>
            <w:shd w:val="clear" w:color="auto" w:fill="FF0000"/>
          </w:tcPr>
          <w:p w:rsidR="004A0198" w:rsidRPr="00E01831" w:rsidRDefault="004A0198" w:rsidP="00171FA6">
            <w:pPr>
              <w:tabs>
                <w:tab w:val="left" w:pos="313"/>
                <w:tab w:val="left" w:pos="12063"/>
              </w:tabs>
              <w:ind w:right="57"/>
              <w:contextualSpacing/>
              <w:rPr>
                <w:rFonts w:cstheme="minorHAnsi"/>
                <w:color w:val="000000"/>
              </w:rPr>
            </w:pPr>
          </w:p>
        </w:tc>
        <w:tc>
          <w:tcPr>
            <w:tcW w:w="5942" w:type="dxa"/>
            <w:shd w:val="clear" w:color="auto" w:fill="FFFFFF" w:themeFill="background1"/>
          </w:tcPr>
          <w:p w:rsidR="004A0198" w:rsidRPr="00E01831" w:rsidRDefault="004A0198" w:rsidP="00F57AA6">
            <w:pPr>
              <w:pStyle w:val="ListParagraph"/>
              <w:numPr>
                <w:ilvl w:val="0"/>
                <w:numId w:val="32"/>
              </w:numPr>
              <w:rPr>
                <w:rFonts w:eastAsia="Century Gothic" w:cstheme="minorHAnsi"/>
                <w:bCs/>
              </w:rPr>
            </w:pPr>
            <w:r w:rsidRPr="00E01831">
              <w:rPr>
                <w:rFonts w:eastAsia="Century Gothic" w:cstheme="minorHAnsi"/>
                <w:bCs/>
              </w:rPr>
              <w:t xml:space="preserve">Challenge PP parents who do not complete homework using Hard to </w:t>
            </w:r>
            <w:proofErr w:type="gramStart"/>
            <w:r w:rsidRPr="00E01831">
              <w:rPr>
                <w:rFonts w:eastAsia="Century Gothic" w:cstheme="minorHAnsi"/>
                <w:bCs/>
              </w:rPr>
              <w:t>Reach</w:t>
            </w:r>
            <w:proofErr w:type="gramEnd"/>
            <w:r w:rsidRPr="00E01831">
              <w:rPr>
                <w:rFonts w:eastAsia="Century Gothic" w:cstheme="minorHAnsi"/>
                <w:bCs/>
              </w:rPr>
              <w:t xml:space="preserve"> monitoring/MYOL process</w:t>
            </w:r>
            <w:r w:rsidR="00127BA7" w:rsidRPr="00E01831">
              <w:rPr>
                <w:rFonts w:eastAsia="Century Gothic" w:cstheme="minorHAnsi"/>
                <w:bCs/>
              </w:rPr>
              <w:t xml:space="preserve"> to identify barriers and offer support</w:t>
            </w:r>
            <w:r w:rsidRPr="00E01831">
              <w:rPr>
                <w:rFonts w:eastAsia="Century Gothic" w:cstheme="minorHAnsi"/>
                <w:bCs/>
              </w:rPr>
              <w:t>.</w:t>
            </w:r>
          </w:p>
          <w:p w:rsidR="00127BA7" w:rsidRPr="00E01831" w:rsidRDefault="00127BA7" w:rsidP="00127BA7">
            <w:pPr>
              <w:rPr>
                <w:rFonts w:eastAsia="Century Gothic" w:cstheme="minorHAnsi"/>
                <w:bCs/>
              </w:rPr>
            </w:pPr>
          </w:p>
          <w:p w:rsidR="00127BA7" w:rsidRPr="00E01831" w:rsidRDefault="00127BA7" w:rsidP="00127BA7">
            <w:pPr>
              <w:rPr>
                <w:rFonts w:eastAsia="Century Gothic" w:cstheme="minorHAnsi"/>
                <w:bCs/>
              </w:rPr>
            </w:pPr>
          </w:p>
          <w:p w:rsidR="00127BA7" w:rsidRPr="00E01831" w:rsidRDefault="00127BA7" w:rsidP="00127BA7">
            <w:pPr>
              <w:rPr>
                <w:rFonts w:eastAsia="Century Gothic" w:cstheme="minorHAnsi"/>
                <w:bCs/>
              </w:rPr>
            </w:pPr>
          </w:p>
        </w:tc>
        <w:tc>
          <w:tcPr>
            <w:tcW w:w="1465" w:type="dxa"/>
            <w:vMerge/>
            <w:shd w:val="clear" w:color="auto" w:fill="FFFFFF" w:themeFill="background1"/>
          </w:tcPr>
          <w:p w:rsidR="004A0198" w:rsidRPr="00E01831" w:rsidRDefault="004A0198" w:rsidP="00584B13">
            <w:pPr>
              <w:rPr>
                <w:rFonts w:eastAsia="Century Gothic" w:cstheme="minorHAnsi"/>
                <w:bCs/>
              </w:rPr>
            </w:pPr>
          </w:p>
        </w:tc>
        <w:tc>
          <w:tcPr>
            <w:tcW w:w="3131" w:type="dxa"/>
            <w:vMerge/>
            <w:shd w:val="clear" w:color="auto" w:fill="FFFFFF" w:themeFill="background1"/>
          </w:tcPr>
          <w:p w:rsidR="004A0198" w:rsidRPr="00E01831" w:rsidRDefault="004A0198" w:rsidP="00584B13">
            <w:pPr>
              <w:pStyle w:val="ListParagraph"/>
              <w:keepNext/>
              <w:keepLines/>
              <w:numPr>
                <w:ilvl w:val="0"/>
                <w:numId w:val="14"/>
              </w:numPr>
              <w:outlineLvl w:val="1"/>
              <w:rPr>
                <w:rFonts w:cstheme="minorHAnsi"/>
              </w:rPr>
            </w:pPr>
          </w:p>
        </w:tc>
        <w:tc>
          <w:tcPr>
            <w:tcW w:w="2156" w:type="dxa"/>
            <w:vMerge/>
            <w:shd w:val="clear" w:color="auto" w:fill="FFFFFF" w:themeFill="background1"/>
          </w:tcPr>
          <w:p w:rsidR="004A0198" w:rsidRPr="00E01831" w:rsidRDefault="004A0198" w:rsidP="00584B13">
            <w:pPr>
              <w:rPr>
                <w:rFonts w:eastAsia="Century Gothic" w:cstheme="minorHAnsi"/>
                <w:bCs/>
              </w:rPr>
            </w:pPr>
          </w:p>
        </w:tc>
      </w:tr>
      <w:tr w:rsidR="004A0198" w:rsidRPr="00E01831" w:rsidTr="00127BA7">
        <w:trPr>
          <w:trHeight w:val="2424"/>
        </w:trPr>
        <w:tc>
          <w:tcPr>
            <w:tcW w:w="2920" w:type="dxa"/>
            <w:shd w:val="clear" w:color="auto" w:fill="FF0000"/>
          </w:tcPr>
          <w:p w:rsidR="004A0198" w:rsidRPr="00E01831" w:rsidRDefault="004A0198" w:rsidP="00995E5E">
            <w:pPr>
              <w:tabs>
                <w:tab w:val="left" w:pos="313"/>
              </w:tabs>
              <w:ind w:right="57"/>
              <w:contextualSpacing/>
              <w:rPr>
                <w:rFonts w:cstheme="minorHAnsi"/>
                <w:color w:val="000000"/>
              </w:rPr>
            </w:pPr>
            <w:r w:rsidRPr="00E01831">
              <w:rPr>
                <w:rFonts w:cstheme="minorHAnsi"/>
                <w:b/>
                <w:color w:val="000000"/>
              </w:rPr>
              <w:lastRenderedPageBreak/>
              <w:t>2.3</w:t>
            </w:r>
            <w:r w:rsidRPr="00E01831">
              <w:rPr>
                <w:rFonts w:cstheme="minorHAnsi"/>
                <w:color w:val="000000"/>
              </w:rPr>
              <w:t xml:space="preserve"> Review marking POLICY TO provide pupils with incisive feedback, in line with the assessment policy, about what pupils can do to improve their knowledge, understanding and skills. The pupils use this feedback effectively.(MARKING)</w:t>
            </w:r>
          </w:p>
          <w:p w:rsidR="004A0198" w:rsidRPr="00E01831" w:rsidRDefault="004A0198" w:rsidP="005629CB">
            <w:pPr>
              <w:pStyle w:val="ListParagraph"/>
              <w:tabs>
                <w:tab w:val="left" w:pos="313"/>
              </w:tabs>
              <w:ind w:left="0" w:right="57"/>
              <w:rPr>
                <w:rFonts w:cstheme="minorHAnsi"/>
                <w:b/>
                <w:color w:val="000000"/>
              </w:rPr>
            </w:pPr>
          </w:p>
        </w:tc>
        <w:tc>
          <w:tcPr>
            <w:tcW w:w="5942" w:type="dxa"/>
            <w:shd w:val="clear" w:color="auto" w:fill="FFFFFF" w:themeFill="background1"/>
          </w:tcPr>
          <w:p w:rsidR="004A0198" w:rsidRPr="00E01831" w:rsidRDefault="00BA47C5" w:rsidP="001E6FCF">
            <w:pPr>
              <w:pStyle w:val="ListParagraph"/>
              <w:numPr>
                <w:ilvl w:val="0"/>
                <w:numId w:val="42"/>
              </w:numPr>
              <w:rPr>
                <w:rFonts w:eastAsia="Century Gothic" w:cstheme="minorHAnsi"/>
                <w:bCs/>
              </w:rPr>
            </w:pPr>
            <w:r w:rsidRPr="00E01831">
              <w:rPr>
                <w:rFonts w:eastAsia="Century Gothic" w:cstheme="minorHAnsi"/>
                <w:bCs/>
              </w:rPr>
              <w:t>Monitor books of target PP children to ensure that at least strong progress is evident (and substantial progress for targeted pupils).</w:t>
            </w:r>
          </w:p>
        </w:tc>
        <w:tc>
          <w:tcPr>
            <w:tcW w:w="1465" w:type="dxa"/>
            <w:vMerge/>
            <w:shd w:val="clear" w:color="auto" w:fill="FFFFFF" w:themeFill="background1"/>
          </w:tcPr>
          <w:p w:rsidR="004A0198" w:rsidRPr="00E01831" w:rsidRDefault="004A0198" w:rsidP="00584B13">
            <w:pPr>
              <w:rPr>
                <w:rFonts w:eastAsia="Century Gothic" w:cstheme="minorHAnsi"/>
                <w:bCs/>
              </w:rPr>
            </w:pPr>
          </w:p>
        </w:tc>
        <w:tc>
          <w:tcPr>
            <w:tcW w:w="3131" w:type="dxa"/>
            <w:vMerge/>
            <w:shd w:val="clear" w:color="auto" w:fill="FFFFFF" w:themeFill="background1"/>
          </w:tcPr>
          <w:p w:rsidR="004A0198" w:rsidRPr="00E01831" w:rsidRDefault="004A0198" w:rsidP="00584B13">
            <w:pPr>
              <w:pStyle w:val="ListParagraph"/>
              <w:keepNext/>
              <w:keepLines/>
              <w:numPr>
                <w:ilvl w:val="0"/>
                <w:numId w:val="14"/>
              </w:numPr>
              <w:outlineLvl w:val="1"/>
              <w:rPr>
                <w:rFonts w:cstheme="minorHAnsi"/>
              </w:rPr>
            </w:pPr>
          </w:p>
        </w:tc>
        <w:tc>
          <w:tcPr>
            <w:tcW w:w="2156" w:type="dxa"/>
            <w:vMerge/>
            <w:shd w:val="clear" w:color="auto" w:fill="FFFFFF" w:themeFill="background1"/>
          </w:tcPr>
          <w:p w:rsidR="004A0198" w:rsidRPr="00E01831" w:rsidRDefault="004A0198" w:rsidP="00584B13">
            <w:pPr>
              <w:rPr>
                <w:rFonts w:eastAsia="Century Gothic" w:cstheme="minorHAnsi"/>
                <w:bCs/>
              </w:rPr>
            </w:pPr>
          </w:p>
        </w:tc>
      </w:tr>
      <w:tr w:rsidR="004A0198" w:rsidRPr="00E01831" w:rsidTr="00127BA7">
        <w:trPr>
          <w:trHeight w:val="872"/>
        </w:trPr>
        <w:tc>
          <w:tcPr>
            <w:tcW w:w="13458" w:type="dxa"/>
            <w:gridSpan w:val="4"/>
            <w:shd w:val="clear" w:color="auto" w:fill="FF0000"/>
          </w:tcPr>
          <w:p w:rsidR="004A0198" w:rsidRPr="00E01831" w:rsidRDefault="004A0198" w:rsidP="00A21E4D">
            <w:pPr>
              <w:rPr>
                <w:rFonts w:cstheme="minorHAnsi"/>
                <w:b/>
              </w:rPr>
            </w:pPr>
            <w:r w:rsidRPr="00E01831">
              <w:rPr>
                <w:rFonts w:cstheme="minorHAnsi"/>
                <w:b/>
              </w:rPr>
              <w:t>Priority 3    Leadership and Management</w:t>
            </w:r>
          </w:p>
          <w:p w:rsidR="004A0198" w:rsidRPr="00E01831" w:rsidRDefault="004A0198" w:rsidP="00A21E4D">
            <w:pPr>
              <w:rPr>
                <w:rFonts w:eastAsia="Times New Roman" w:cstheme="minorHAnsi"/>
                <w:color w:val="000000"/>
              </w:rPr>
            </w:pPr>
            <w:r w:rsidRPr="00E01831">
              <w:rPr>
                <w:rFonts w:eastAsia="Century Gothic" w:cstheme="minorHAnsi"/>
                <w:b/>
                <w:bCs/>
              </w:rPr>
              <w:t>To create effective and sustainable leadership &amp;  management teams in our schools</w:t>
            </w:r>
            <w:r w:rsidRPr="00E01831">
              <w:rPr>
                <w:rFonts w:eastAsia="Times New Roman" w:cstheme="minorHAnsi"/>
                <w:color w:val="000000"/>
              </w:rPr>
              <w:t xml:space="preserve"> </w:t>
            </w:r>
          </w:p>
          <w:p w:rsidR="004A0198" w:rsidRPr="00E01831" w:rsidRDefault="004A0198" w:rsidP="00A21E4D">
            <w:pPr>
              <w:rPr>
                <w:rFonts w:cstheme="minorHAnsi"/>
                <w:b/>
              </w:rPr>
            </w:pPr>
          </w:p>
        </w:tc>
        <w:tc>
          <w:tcPr>
            <w:tcW w:w="2156" w:type="dxa"/>
            <w:vMerge/>
            <w:shd w:val="clear" w:color="auto" w:fill="FFFFFF" w:themeFill="background1"/>
          </w:tcPr>
          <w:p w:rsidR="004A0198" w:rsidRPr="00E01831" w:rsidRDefault="004A0198" w:rsidP="00584B13">
            <w:pPr>
              <w:rPr>
                <w:rFonts w:eastAsia="Century Gothic" w:cstheme="minorHAnsi"/>
                <w:bCs/>
              </w:rPr>
            </w:pPr>
          </w:p>
        </w:tc>
      </w:tr>
      <w:tr w:rsidR="004A0198" w:rsidRPr="00E01831" w:rsidTr="00127BA7">
        <w:trPr>
          <w:trHeight w:val="1073"/>
        </w:trPr>
        <w:tc>
          <w:tcPr>
            <w:tcW w:w="2920" w:type="dxa"/>
            <w:vMerge w:val="restart"/>
            <w:shd w:val="clear" w:color="auto" w:fill="FF0000"/>
          </w:tcPr>
          <w:p w:rsidR="004A0198" w:rsidRPr="00E01831" w:rsidRDefault="004A0198" w:rsidP="00A21E4D">
            <w:pPr>
              <w:pStyle w:val="TableParagraph"/>
              <w:ind w:right="57"/>
              <w:rPr>
                <w:rFonts w:cstheme="minorHAnsi"/>
                <w:lang w:val="en-GB"/>
              </w:rPr>
            </w:pPr>
            <w:r w:rsidRPr="00E01831">
              <w:rPr>
                <w:rFonts w:cstheme="minorHAnsi"/>
                <w:lang w:val="en-GB"/>
              </w:rPr>
              <w:t>3.2 Evidence how the views of pupils and parents are listened to and directly used to impact on our school’s effectiveness.</w:t>
            </w:r>
          </w:p>
          <w:p w:rsidR="004A0198" w:rsidRPr="00E01831" w:rsidRDefault="004A0198" w:rsidP="005629CB">
            <w:pPr>
              <w:pStyle w:val="ListParagraph"/>
              <w:tabs>
                <w:tab w:val="left" w:pos="313"/>
              </w:tabs>
              <w:ind w:left="0" w:right="57"/>
              <w:rPr>
                <w:rFonts w:cstheme="minorHAnsi"/>
                <w:color w:val="000000"/>
              </w:rPr>
            </w:pPr>
          </w:p>
          <w:p w:rsidR="004A0198" w:rsidRPr="00E01831" w:rsidRDefault="004A0198" w:rsidP="005629CB">
            <w:pPr>
              <w:pStyle w:val="ListParagraph"/>
              <w:tabs>
                <w:tab w:val="left" w:pos="313"/>
              </w:tabs>
              <w:ind w:left="0" w:right="57"/>
              <w:rPr>
                <w:rFonts w:cstheme="minorHAnsi"/>
                <w:color w:val="000000"/>
              </w:rPr>
            </w:pPr>
            <w:r w:rsidRPr="00E01831">
              <w:rPr>
                <w:rFonts w:cstheme="minorHAnsi"/>
                <w:color w:val="000000"/>
              </w:rPr>
              <w:t>BARRIER D</w:t>
            </w:r>
          </w:p>
          <w:p w:rsidR="00BA47C5" w:rsidRPr="00E01831" w:rsidRDefault="00BA47C5" w:rsidP="005629CB">
            <w:pPr>
              <w:pStyle w:val="ListParagraph"/>
              <w:tabs>
                <w:tab w:val="left" w:pos="313"/>
              </w:tabs>
              <w:ind w:left="0" w:right="57"/>
              <w:rPr>
                <w:rFonts w:cstheme="minorHAnsi"/>
                <w:color w:val="000000"/>
              </w:rPr>
            </w:pPr>
          </w:p>
          <w:p w:rsidR="00BA47C5" w:rsidRPr="00E01831" w:rsidRDefault="00BA47C5" w:rsidP="005629CB">
            <w:pPr>
              <w:pStyle w:val="ListParagraph"/>
              <w:tabs>
                <w:tab w:val="left" w:pos="313"/>
              </w:tabs>
              <w:ind w:left="0" w:right="57"/>
              <w:rPr>
                <w:rFonts w:cstheme="minorHAnsi"/>
                <w:b/>
                <w:i/>
                <w:color w:val="000000"/>
              </w:rPr>
            </w:pPr>
            <w:r w:rsidRPr="00E01831">
              <w:rPr>
                <w:rFonts w:cstheme="minorHAnsi"/>
                <w:b/>
                <w:i/>
                <w:color w:val="000000"/>
              </w:rPr>
              <w:t>See also PDBW plan</w:t>
            </w:r>
          </w:p>
          <w:p w:rsidR="004A0198" w:rsidRPr="00E01831" w:rsidRDefault="004A0198" w:rsidP="005629CB">
            <w:pPr>
              <w:pStyle w:val="ListParagraph"/>
              <w:tabs>
                <w:tab w:val="left" w:pos="313"/>
              </w:tabs>
              <w:ind w:left="0" w:right="57"/>
              <w:rPr>
                <w:rFonts w:cstheme="minorHAnsi"/>
                <w:b/>
                <w:color w:val="000000"/>
              </w:rPr>
            </w:pPr>
          </w:p>
        </w:tc>
        <w:tc>
          <w:tcPr>
            <w:tcW w:w="5942" w:type="dxa"/>
            <w:shd w:val="clear" w:color="auto" w:fill="FFFFFF" w:themeFill="background1"/>
          </w:tcPr>
          <w:p w:rsidR="004A0198" w:rsidRPr="00E01831" w:rsidRDefault="004A0198" w:rsidP="007556FA">
            <w:pPr>
              <w:pStyle w:val="ListParagraph"/>
              <w:numPr>
                <w:ilvl w:val="0"/>
                <w:numId w:val="34"/>
              </w:numPr>
              <w:rPr>
                <w:rFonts w:eastAsia="Century Gothic" w:cstheme="minorHAnsi"/>
                <w:bCs/>
              </w:rPr>
            </w:pPr>
            <w:r w:rsidRPr="00E01831">
              <w:rPr>
                <w:rFonts w:eastAsia="Century Gothic" w:cstheme="minorHAnsi"/>
                <w:bCs/>
              </w:rPr>
              <w:t>Ensure that PP parents are represented on the Parent Forum by targeting specific parents to attend.</w:t>
            </w:r>
            <w:r w:rsidR="00BA47C5" w:rsidRPr="00E01831">
              <w:rPr>
                <w:rFonts w:eastAsia="Century Gothic" w:cstheme="minorHAnsi"/>
                <w:bCs/>
              </w:rPr>
              <w:t xml:space="preserve"> </w:t>
            </w:r>
          </w:p>
          <w:p w:rsidR="004A0198" w:rsidRPr="00E01831" w:rsidRDefault="004A0198" w:rsidP="00995E5E">
            <w:pPr>
              <w:pStyle w:val="ListParagraph"/>
              <w:ind w:left="360"/>
              <w:rPr>
                <w:rFonts w:eastAsia="Century Gothic" w:cstheme="minorHAnsi"/>
                <w:bCs/>
              </w:rPr>
            </w:pPr>
          </w:p>
        </w:tc>
        <w:tc>
          <w:tcPr>
            <w:tcW w:w="1465" w:type="dxa"/>
            <w:vMerge w:val="restart"/>
            <w:shd w:val="clear" w:color="auto" w:fill="FFFFFF" w:themeFill="background1"/>
          </w:tcPr>
          <w:p w:rsidR="004A0198" w:rsidRPr="00E01831" w:rsidRDefault="004A0198" w:rsidP="00584B13">
            <w:pPr>
              <w:rPr>
                <w:rFonts w:eastAsia="Century Gothic" w:cstheme="minorHAnsi"/>
                <w:bCs/>
              </w:rPr>
            </w:pPr>
            <w:r w:rsidRPr="00E01831">
              <w:rPr>
                <w:rFonts w:eastAsia="Century Gothic" w:cstheme="minorHAnsi"/>
                <w:bCs/>
              </w:rPr>
              <w:t>PDBW lead / HSLW</w:t>
            </w: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r w:rsidRPr="00E01831">
              <w:rPr>
                <w:rFonts w:eastAsia="Century Gothic" w:cstheme="minorHAnsi"/>
                <w:bCs/>
              </w:rPr>
              <w:t>SCHOOL COUNCIL LEAD / PDBW LEAD</w:t>
            </w:r>
          </w:p>
        </w:tc>
        <w:tc>
          <w:tcPr>
            <w:tcW w:w="3131" w:type="dxa"/>
            <w:vMerge w:val="restart"/>
            <w:shd w:val="clear" w:color="auto" w:fill="FFFFFF" w:themeFill="background1"/>
          </w:tcPr>
          <w:p w:rsidR="004A0198" w:rsidRPr="00E01831" w:rsidRDefault="004A0198" w:rsidP="0061000F">
            <w:pPr>
              <w:rPr>
                <w:rFonts w:eastAsia="Century Gothic" w:cstheme="minorHAnsi"/>
                <w:bCs/>
              </w:rPr>
            </w:pPr>
            <w:r w:rsidRPr="00E01831">
              <w:rPr>
                <w:rFonts w:eastAsia="Century Gothic" w:cstheme="minorHAnsi"/>
                <w:bCs/>
              </w:rPr>
              <w:t>Pupils and parents work with the school to strategically develop the role of homework (TLA 2.2, PDBW 4.2, PP)</w:t>
            </w:r>
          </w:p>
          <w:p w:rsidR="004A0198" w:rsidRPr="00E01831" w:rsidRDefault="004A0198" w:rsidP="0061000F">
            <w:pPr>
              <w:rPr>
                <w:rFonts w:eastAsia="Century Gothic" w:cstheme="minorHAnsi"/>
                <w:bCs/>
              </w:rPr>
            </w:pPr>
            <w:r w:rsidRPr="00E01831">
              <w:rPr>
                <w:rFonts w:eastAsia="Century Gothic" w:cstheme="minorHAnsi"/>
                <w:bCs/>
              </w:rPr>
              <w:t>Pupils and parents work with the school to define, measure and address any bullying (PDBW 4.2, 4.4, Inclusion ,Facilities)</w:t>
            </w:r>
          </w:p>
          <w:p w:rsidR="004A0198" w:rsidRPr="00E01831" w:rsidRDefault="004A0198" w:rsidP="00F57AA6">
            <w:pPr>
              <w:rPr>
                <w:rFonts w:eastAsia="Century Gothic" w:cstheme="minorHAnsi"/>
                <w:bCs/>
              </w:rPr>
            </w:pPr>
          </w:p>
          <w:p w:rsidR="004A0198" w:rsidRPr="00E01831" w:rsidRDefault="004A0198" w:rsidP="00F57AA6">
            <w:pPr>
              <w:rPr>
                <w:rFonts w:eastAsia="Century Gothic" w:cstheme="minorHAnsi"/>
                <w:bCs/>
              </w:rPr>
            </w:pPr>
            <w:r w:rsidRPr="00E01831">
              <w:rPr>
                <w:rFonts w:eastAsia="Century Gothic" w:cstheme="minorHAnsi"/>
                <w:bCs/>
              </w:rPr>
              <w:t xml:space="preserve">All leaders are performing in line with  career-stage expectations / performance-related pay and are impacting on school improvement in their </w:t>
            </w:r>
            <w:r w:rsidRPr="00E01831">
              <w:rPr>
                <w:rFonts w:eastAsia="Century Gothic" w:cstheme="minorHAnsi"/>
                <w:bCs/>
              </w:rPr>
              <w:lastRenderedPageBreak/>
              <w:t>area of leadership (TLA, PDBW, Inclusion plans)</w:t>
            </w:r>
          </w:p>
          <w:p w:rsidR="00574626" w:rsidRPr="00E01831" w:rsidRDefault="00574626" w:rsidP="00F57AA6">
            <w:pPr>
              <w:rPr>
                <w:rFonts w:eastAsia="Century Gothic" w:cstheme="minorHAnsi"/>
                <w:bCs/>
              </w:rPr>
            </w:pPr>
          </w:p>
          <w:p w:rsidR="004A0198" w:rsidRPr="00E01831" w:rsidRDefault="004A0198" w:rsidP="00F57AA6">
            <w:pPr>
              <w:rPr>
                <w:rFonts w:eastAsia="Century Gothic" w:cstheme="minorHAnsi"/>
                <w:bCs/>
              </w:rPr>
            </w:pPr>
            <w:r w:rsidRPr="00E01831">
              <w:rPr>
                <w:rFonts w:eastAsia="Century Gothic" w:cstheme="minorHAnsi"/>
                <w:bCs/>
              </w:rPr>
              <w:t>All leaders can demonstrate the impact of funding on outcomes and value for money from funding streams (All plans)</w:t>
            </w:r>
          </w:p>
          <w:p w:rsidR="00574626" w:rsidRPr="00E01831" w:rsidRDefault="00574626" w:rsidP="00F57AA6">
            <w:pPr>
              <w:rPr>
                <w:rFonts w:eastAsia="Century Gothic" w:cstheme="minorHAnsi"/>
                <w:bCs/>
              </w:rPr>
            </w:pPr>
          </w:p>
          <w:p w:rsidR="004A0198" w:rsidRPr="00E01831" w:rsidRDefault="004A0198" w:rsidP="00F57AA6">
            <w:pPr>
              <w:rPr>
                <w:rFonts w:cstheme="minorHAnsi"/>
              </w:rPr>
            </w:pPr>
            <w:r w:rsidRPr="00E01831">
              <w:rPr>
                <w:rFonts w:eastAsia="Century Gothic" w:cstheme="minorHAnsi"/>
                <w:bCs/>
              </w:rPr>
              <w:t xml:space="preserve">All leaders achieve the success criteria set out in their plans  - </w:t>
            </w:r>
            <w:r w:rsidRPr="00E01831">
              <w:rPr>
                <w:rFonts w:cstheme="minorHAnsi"/>
              </w:rPr>
              <w:t xml:space="preserve">Pupil Premium plan  -  </w:t>
            </w:r>
            <w:proofErr w:type="spellStart"/>
            <w:r w:rsidRPr="00E01831">
              <w:rPr>
                <w:rFonts w:cstheme="minorHAnsi"/>
              </w:rPr>
              <w:t>Mrs.Clark</w:t>
            </w:r>
            <w:proofErr w:type="spellEnd"/>
            <w:r w:rsidRPr="00E01831">
              <w:rPr>
                <w:rFonts w:cstheme="minorHAnsi"/>
              </w:rPr>
              <w:t xml:space="preserve"> </w:t>
            </w:r>
          </w:p>
          <w:p w:rsidR="00574626" w:rsidRPr="00E01831" w:rsidRDefault="00574626" w:rsidP="00F57AA6">
            <w:pPr>
              <w:rPr>
                <w:rFonts w:eastAsia="Century Gothic" w:cstheme="minorHAnsi"/>
                <w:bCs/>
              </w:rPr>
            </w:pPr>
          </w:p>
          <w:p w:rsidR="004A0198" w:rsidRPr="00E01831" w:rsidRDefault="004A0198" w:rsidP="0061000F">
            <w:pPr>
              <w:rPr>
                <w:rFonts w:eastAsia="Century Gothic" w:cstheme="minorHAnsi"/>
                <w:bCs/>
              </w:rPr>
            </w:pPr>
            <w:r w:rsidRPr="00E01831">
              <w:rPr>
                <w:rFonts w:eastAsia="Century Gothic" w:cstheme="minorHAnsi"/>
                <w:bCs/>
              </w:rPr>
              <w:t>The community SLT team work collaboratively, independently and effectively to drive school improvement, raise standards and meet agreed outcomes (All plans)</w:t>
            </w:r>
          </w:p>
          <w:p w:rsidR="00574626" w:rsidRPr="00E01831" w:rsidRDefault="00574626" w:rsidP="0061000F">
            <w:pPr>
              <w:rPr>
                <w:rFonts w:eastAsia="Century Gothic" w:cstheme="minorHAnsi"/>
                <w:bCs/>
              </w:rPr>
            </w:pPr>
          </w:p>
          <w:p w:rsidR="004A0198" w:rsidRPr="00E01831" w:rsidRDefault="004A0198" w:rsidP="0061000F">
            <w:pPr>
              <w:rPr>
                <w:rFonts w:eastAsia="Century Gothic" w:cstheme="minorHAnsi"/>
                <w:bCs/>
              </w:rPr>
            </w:pPr>
            <w:r w:rsidRPr="00E01831">
              <w:rPr>
                <w:rFonts w:eastAsia="Century Gothic" w:cstheme="minorHAnsi"/>
                <w:bCs/>
              </w:rPr>
              <w:t>Academy evidence files (paper and electronic) support quality assurance and green plan outcomes (All Plans)</w:t>
            </w:r>
          </w:p>
          <w:p w:rsidR="00574626" w:rsidRPr="00E01831" w:rsidRDefault="00574626" w:rsidP="0061000F">
            <w:pPr>
              <w:rPr>
                <w:rFonts w:eastAsia="Century Gothic" w:cstheme="minorHAnsi"/>
                <w:bCs/>
              </w:rPr>
            </w:pPr>
          </w:p>
          <w:p w:rsidR="004A0198" w:rsidRPr="00E01831" w:rsidRDefault="004A0198" w:rsidP="0061000F">
            <w:pPr>
              <w:rPr>
                <w:rFonts w:cstheme="minorHAnsi"/>
              </w:rPr>
            </w:pPr>
            <w:r w:rsidRPr="00E01831">
              <w:rPr>
                <w:rFonts w:eastAsia="Century Gothic" w:cstheme="minorHAnsi"/>
                <w:bCs/>
              </w:rPr>
              <w:t>Senior Leaders can effectively demonstrate and present summative evidence to ELT and link governors (All plans)</w:t>
            </w:r>
          </w:p>
        </w:tc>
        <w:tc>
          <w:tcPr>
            <w:tcW w:w="2156" w:type="dxa"/>
            <w:vMerge/>
            <w:shd w:val="clear" w:color="auto" w:fill="FFFFFF" w:themeFill="background1"/>
          </w:tcPr>
          <w:p w:rsidR="004A0198" w:rsidRPr="00E01831" w:rsidRDefault="004A0198" w:rsidP="00584B13">
            <w:pPr>
              <w:rPr>
                <w:rFonts w:eastAsia="Century Gothic" w:cstheme="minorHAnsi"/>
                <w:bCs/>
              </w:rPr>
            </w:pPr>
          </w:p>
        </w:tc>
      </w:tr>
      <w:tr w:rsidR="004A0198" w:rsidRPr="00E01831" w:rsidTr="00127BA7">
        <w:trPr>
          <w:trHeight w:val="1072"/>
        </w:trPr>
        <w:tc>
          <w:tcPr>
            <w:tcW w:w="2920" w:type="dxa"/>
            <w:vMerge/>
            <w:shd w:val="clear" w:color="auto" w:fill="FF0000"/>
          </w:tcPr>
          <w:p w:rsidR="004A0198" w:rsidRPr="00E01831" w:rsidRDefault="004A0198" w:rsidP="00A21E4D">
            <w:pPr>
              <w:pStyle w:val="TableParagraph"/>
              <w:ind w:right="57"/>
              <w:rPr>
                <w:rFonts w:cstheme="minorHAnsi"/>
                <w:lang w:val="en-GB"/>
              </w:rPr>
            </w:pPr>
          </w:p>
        </w:tc>
        <w:tc>
          <w:tcPr>
            <w:tcW w:w="5942" w:type="dxa"/>
            <w:shd w:val="clear" w:color="auto" w:fill="FFFFFF" w:themeFill="background1"/>
          </w:tcPr>
          <w:p w:rsidR="004A0198" w:rsidRPr="00E01831" w:rsidRDefault="004A0198" w:rsidP="007556FA">
            <w:pPr>
              <w:pStyle w:val="ListParagraph"/>
              <w:numPr>
                <w:ilvl w:val="0"/>
                <w:numId w:val="34"/>
              </w:numPr>
              <w:rPr>
                <w:rFonts w:eastAsia="Century Gothic" w:cstheme="minorHAnsi"/>
                <w:bCs/>
              </w:rPr>
            </w:pPr>
            <w:r w:rsidRPr="00E01831">
              <w:rPr>
                <w:rFonts w:eastAsia="Century Gothic" w:cstheme="minorHAnsi"/>
                <w:bCs/>
              </w:rPr>
              <w:t>PP children to be proportionally represented on</w:t>
            </w:r>
            <w:r w:rsidR="00DA01C6" w:rsidRPr="00E01831">
              <w:rPr>
                <w:rFonts w:eastAsia="Century Gothic" w:cstheme="minorHAnsi"/>
                <w:bCs/>
              </w:rPr>
              <w:t xml:space="preserve"> school council  </w:t>
            </w:r>
          </w:p>
        </w:tc>
        <w:tc>
          <w:tcPr>
            <w:tcW w:w="1465" w:type="dxa"/>
            <w:vMerge/>
            <w:shd w:val="clear" w:color="auto" w:fill="FFFFFF" w:themeFill="background1"/>
          </w:tcPr>
          <w:p w:rsidR="004A0198" w:rsidRPr="00E01831" w:rsidRDefault="004A0198" w:rsidP="00584B13">
            <w:pPr>
              <w:rPr>
                <w:rFonts w:eastAsia="Century Gothic" w:cstheme="minorHAnsi"/>
                <w:bCs/>
              </w:rPr>
            </w:pPr>
          </w:p>
        </w:tc>
        <w:tc>
          <w:tcPr>
            <w:tcW w:w="3131" w:type="dxa"/>
            <w:vMerge/>
            <w:shd w:val="clear" w:color="auto" w:fill="FFFFFF" w:themeFill="background1"/>
          </w:tcPr>
          <w:p w:rsidR="004A0198" w:rsidRPr="00E01831" w:rsidRDefault="004A0198" w:rsidP="00C26418">
            <w:pPr>
              <w:pStyle w:val="ListParagraph"/>
              <w:numPr>
                <w:ilvl w:val="0"/>
                <w:numId w:val="15"/>
              </w:numPr>
              <w:rPr>
                <w:rFonts w:eastAsia="Century Gothic" w:cstheme="minorHAnsi"/>
                <w:bCs/>
              </w:rPr>
            </w:pPr>
          </w:p>
        </w:tc>
        <w:tc>
          <w:tcPr>
            <w:tcW w:w="2156" w:type="dxa"/>
            <w:vMerge/>
            <w:shd w:val="clear" w:color="auto" w:fill="FFFFFF" w:themeFill="background1"/>
          </w:tcPr>
          <w:p w:rsidR="004A0198" w:rsidRPr="00E01831" w:rsidRDefault="004A0198" w:rsidP="00584B13">
            <w:pPr>
              <w:rPr>
                <w:rFonts w:eastAsia="Century Gothic" w:cstheme="minorHAnsi"/>
                <w:bCs/>
              </w:rPr>
            </w:pPr>
          </w:p>
        </w:tc>
      </w:tr>
      <w:tr w:rsidR="004A0198" w:rsidRPr="00E01831" w:rsidTr="00127BA7">
        <w:trPr>
          <w:trHeight w:val="421"/>
        </w:trPr>
        <w:tc>
          <w:tcPr>
            <w:tcW w:w="2920" w:type="dxa"/>
            <w:vMerge w:val="restart"/>
            <w:shd w:val="clear" w:color="auto" w:fill="FF0000"/>
          </w:tcPr>
          <w:p w:rsidR="004A0198" w:rsidRPr="00E01831" w:rsidRDefault="004A0198" w:rsidP="00381722">
            <w:pPr>
              <w:tabs>
                <w:tab w:val="left" w:pos="313"/>
              </w:tabs>
              <w:ind w:right="57"/>
              <w:rPr>
                <w:rFonts w:cstheme="minorHAnsi"/>
              </w:rPr>
            </w:pPr>
            <w:r w:rsidRPr="00E01831">
              <w:rPr>
                <w:rFonts w:cstheme="minorHAnsi"/>
              </w:rPr>
              <w:t>3.3 .EMBED, skilled, permanent and sustainable leadership and management structures.</w:t>
            </w:r>
          </w:p>
          <w:p w:rsidR="004A0198" w:rsidRPr="00E01831" w:rsidRDefault="004A0198" w:rsidP="00381722">
            <w:pPr>
              <w:tabs>
                <w:tab w:val="left" w:pos="313"/>
              </w:tabs>
              <w:ind w:right="57"/>
              <w:rPr>
                <w:rFonts w:cstheme="minorHAnsi"/>
                <w:color w:val="000000"/>
              </w:rPr>
            </w:pPr>
          </w:p>
        </w:tc>
        <w:tc>
          <w:tcPr>
            <w:tcW w:w="5942" w:type="dxa"/>
            <w:shd w:val="clear" w:color="auto" w:fill="FFFFFF" w:themeFill="background1"/>
          </w:tcPr>
          <w:p w:rsidR="004A0198" w:rsidRPr="00E01831" w:rsidRDefault="00C935EB" w:rsidP="00BB30DF">
            <w:pPr>
              <w:pStyle w:val="ListParagraph"/>
              <w:numPr>
                <w:ilvl w:val="0"/>
                <w:numId w:val="35"/>
              </w:numPr>
              <w:rPr>
                <w:rFonts w:eastAsia="Century Gothic" w:cstheme="minorHAnsi"/>
                <w:bCs/>
              </w:rPr>
            </w:pPr>
            <w:r w:rsidRPr="00E01831">
              <w:rPr>
                <w:rFonts w:eastAsia="Century Gothic" w:cstheme="minorHAnsi"/>
                <w:bCs/>
              </w:rPr>
              <w:lastRenderedPageBreak/>
              <w:t>Appraisal targets to be linked directly with pupil attainment and progress (including substantial progress for WBARE/BARE PP pupils)</w:t>
            </w:r>
          </w:p>
          <w:p w:rsidR="00C935EB" w:rsidRPr="00E01831" w:rsidRDefault="00C935EB" w:rsidP="00C935EB">
            <w:pPr>
              <w:rPr>
                <w:rFonts w:eastAsia="Century Gothic" w:cstheme="minorHAnsi"/>
                <w:bCs/>
              </w:rPr>
            </w:pPr>
          </w:p>
        </w:tc>
        <w:tc>
          <w:tcPr>
            <w:tcW w:w="1465" w:type="dxa"/>
            <w:vMerge w:val="restart"/>
            <w:shd w:val="clear" w:color="auto" w:fill="FFFFFF" w:themeFill="background1"/>
          </w:tcPr>
          <w:p w:rsidR="004A0198" w:rsidRPr="00E01831" w:rsidRDefault="004A0198" w:rsidP="00584B13">
            <w:pPr>
              <w:rPr>
                <w:rFonts w:eastAsia="Century Gothic" w:cstheme="minorHAnsi"/>
                <w:bCs/>
              </w:rPr>
            </w:pPr>
            <w:r w:rsidRPr="00E01831">
              <w:rPr>
                <w:rFonts w:eastAsia="Century Gothic" w:cstheme="minorHAnsi"/>
                <w:bCs/>
              </w:rPr>
              <w:t>PDBW LEAD</w:t>
            </w: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C935EB" w:rsidP="00584B13">
            <w:pPr>
              <w:rPr>
                <w:rFonts w:eastAsia="Century Gothic" w:cstheme="minorHAnsi"/>
                <w:bCs/>
              </w:rPr>
            </w:pPr>
            <w:r w:rsidRPr="00E01831">
              <w:rPr>
                <w:rFonts w:eastAsia="Century Gothic" w:cstheme="minorHAnsi"/>
                <w:bCs/>
              </w:rPr>
              <w:t>PDBW LEAD</w:t>
            </w: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p w:rsidR="004A0198" w:rsidRPr="00E01831" w:rsidRDefault="004A0198" w:rsidP="00584B13">
            <w:pPr>
              <w:rPr>
                <w:rFonts w:eastAsia="Century Gothic" w:cstheme="minorHAnsi"/>
                <w:bCs/>
              </w:rPr>
            </w:pPr>
          </w:p>
        </w:tc>
        <w:tc>
          <w:tcPr>
            <w:tcW w:w="3131" w:type="dxa"/>
            <w:vMerge/>
            <w:shd w:val="clear" w:color="auto" w:fill="FFFFFF" w:themeFill="background1"/>
          </w:tcPr>
          <w:p w:rsidR="004A0198" w:rsidRPr="00E01831" w:rsidRDefault="004A0198" w:rsidP="00C26418">
            <w:pPr>
              <w:pStyle w:val="ListParagraph"/>
              <w:numPr>
                <w:ilvl w:val="0"/>
                <w:numId w:val="15"/>
              </w:numPr>
              <w:rPr>
                <w:rFonts w:eastAsia="Century Gothic" w:cstheme="minorHAnsi"/>
                <w:bCs/>
              </w:rPr>
            </w:pPr>
          </w:p>
        </w:tc>
        <w:tc>
          <w:tcPr>
            <w:tcW w:w="2156" w:type="dxa"/>
            <w:vMerge/>
            <w:shd w:val="clear" w:color="auto" w:fill="FFFFFF" w:themeFill="background1"/>
          </w:tcPr>
          <w:p w:rsidR="004A0198" w:rsidRPr="00E01831" w:rsidRDefault="004A0198" w:rsidP="00584B13">
            <w:pPr>
              <w:rPr>
                <w:rFonts w:eastAsia="Century Gothic" w:cstheme="minorHAnsi"/>
                <w:bCs/>
              </w:rPr>
            </w:pPr>
          </w:p>
        </w:tc>
      </w:tr>
      <w:tr w:rsidR="00C935EB" w:rsidRPr="00E01831" w:rsidTr="00127BA7">
        <w:trPr>
          <w:trHeight w:val="5245"/>
        </w:trPr>
        <w:tc>
          <w:tcPr>
            <w:tcW w:w="2920" w:type="dxa"/>
            <w:vMerge/>
            <w:shd w:val="clear" w:color="auto" w:fill="FF0000"/>
          </w:tcPr>
          <w:p w:rsidR="00C935EB" w:rsidRPr="00E01831" w:rsidRDefault="00C935EB" w:rsidP="00C26418">
            <w:pPr>
              <w:pStyle w:val="ListParagraph"/>
              <w:numPr>
                <w:ilvl w:val="0"/>
                <w:numId w:val="23"/>
              </w:numPr>
              <w:tabs>
                <w:tab w:val="left" w:pos="313"/>
              </w:tabs>
              <w:ind w:right="57"/>
              <w:rPr>
                <w:rFonts w:cstheme="minorHAnsi"/>
                <w:color w:val="000000"/>
              </w:rPr>
            </w:pPr>
          </w:p>
        </w:tc>
        <w:tc>
          <w:tcPr>
            <w:tcW w:w="5942" w:type="dxa"/>
            <w:shd w:val="clear" w:color="auto" w:fill="FFFFFF" w:themeFill="background1"/>
          </w:tcPr>
          <w:p w:rsidR="00C935EB" w:rsidRPr="00E01831" w:rsidRDefault="00C935EB" w:rsidP="00BB30DF">
            <w:pPr>
              <w:pStyle w:val="ListParagraph"/>
              <w:numPr>
                <w:ilvl w:val="0"/>
                <w:numId w:val="35"/>
              </w:numPr>
              <w:rPr>
                <w:rFonts w:eastAsia="Century Gothic" w:cstheme="minorHAnsi"/>
                <w:bCs/>
              </w:rPr>
            </w:pPr>
            <w:r w:rsidRPr="00E01831">
              <w:rPr>
                <w:rFonts w:eastAsia="Century Gothic" w:cstheme="minorHAnsi"/>
                <w:bCs/>
              </w:rPr>
              <w:t>Arrange Link Governor visits to encourage evaluation of action plans</w:t>
            </w:r>
          </w:p>
          <w:p w:rsidR="00C935EB" w:rsidRPr="00E01831" w:rsidRDefault="00C935EB" w:rsidP="00C935EB">
            <w:pPr>
              <w:rPr>
                <w:rFonts w:eastAsia="Century Gothic" w:cstheme="minorHAnsi"/>
                <w:bCs/>
              </w:rPr>
            </w:pPr>
          </w:p>
        </w:tc>
        <w:tc>
          <w:tcPr>
            <w:tcW w:w="1465" w:type="dxa"/>
            <w:vMerge/>
            <w:shd w:val="clear" w:color="auto" w:fill="FFFFFF" w:themeFill="background1"/>
          </w:tcPr>
          <w:p w:rsidR="00C935EB" w:rsidRPr="00E01831" w:rsidRDefault="00C935EB" w:rsidP="00584B13">
            <w:pPr>
              <w:rPr>
                <w:rFonts w:eastAsia="Century Gothic" w:cstheme="minorHAnsi"/>
                <w:bCs/>
              </w:rPr>
            </w:pPr>
          </w:p>
        </w:tc>
        <w:tc>
          <w:tcPr>
            <w:tcW w:w="3131" w:type="dxa"/>
            <w:vMerge/>
            <w:shd w:val="clear" w:color="auto" w:fill="FFFFFF" w:themeFill="background1"/>
          </w:tcPr>
          <w:p w:rsidR="00C935EB" w:rsidRPr="00E01831" w:rsidRDefault="00C935EB" w:rsidP="00584B13">
            <w:pPr>
              <w:rPr>
                <w:rFonts w:eastAsia="Century Gothic" w:cstheme="minorHAnsi"/>
                <w:bCs/>
              </w:rPr>
            </w:pPr>
          </w:p>
        </w:tc>
        <w:tc>
          <w:tcPr>
            <w:tcW w:w="2156" w:type="dxa"/>
            <w:vMerge/>
            <w:shd w:val="clear" w:color="auto" w:fill="FFFFFF" w:themeFill="background1"/>
          </w:tcPr>
          <w:p w:rsidR="00C935EB" w:rsidRPr="00E01831" w:rsidRDefault="00C935EB" w:rsidP="00584B13">
            <w:pPr>
              <w:rPr>
                <w:rFonts w:eastAsia="Century Gothic" w:cstheme="minorHAnsi"/>
                <w:bCs/>
              </w:rPr>
            </w:pPr>
          </w:p>
        </w:tc>
      </w:tr>
      <w:tr w:rsidR="00CC449C" w:rsidRPr="00E01831" w:rsidTr="00127BA7">
        <w:trPr>
          <w:trHeight w:val="596"/>
        </w:trPr>
        <w:tc>
          <w:tcPr>
            <w:tcW w:w="2920" w:type="dxa"/>
            <w:vMerge w:val="restart"/>
            <w:shd w:val="clear" w:color="auto" w:fill="FF0000"/>
          </w:tcPr>
          <w:p w:rsidR="00CC449C" w:rsidRPr="00E01831" w:rsidRDefault="00CC449C" w:rsidP="00CC449C">
            <w:pPr>
              <w:tabs>
                <w:tab w:val="left" w:pos="313"/>
              </w:tabs>
              <w:ind w:right="57"/>
              <w:rPr>
                <w:rFonts w:cstheme="minorHAnsi"/>
                <w:color w:val="000000"/>
              </w:rPr>
            </w:pPr>
            <w:r w:rsidRPr="00E01831">
              <w:rPr>
                <w:rFonts w:cstheme="minorHAnsi"/>
                <w:color w:val="000000"/>
              </w:rPr>
              <w:t>3.6.Ensure there is a robust academy evidence base to justify leadership judgements</w:t>
            </w:r>
          </w:p>
        </w:tc>
        <w:tc>
          <w:tcPr>
            <w:tcW w:w="5942" w:type="dxa"/>
            <w:shd w:val="clear" w:color="auto" w:fill="FFFFFF" w:themeFill="background1"/>
          </w:tcPr>
          <w:p w:rsidR="00CC449C" w:rsidRPr="00E01831" w:rsidRDefault="00CC449C" w:rsidP="00CC449C">
            <w:pPr>
              <w:pStyle w:val="ListParagraph"/>
              <w:numPr>
                <w:ilvl w:val="0"/>
                <w:numId w:val="43"/>
              </w:numPr>
              <w:ind w:left="411"/>
              <w:rPr>
                <w:rFonts w:eastAsia="Century Gothic" w:cstheme="minorHAnsi"/>
                <w:bCs/>
              </w:rPr>
            </w:pPr>
            <w:r w:rsidRPr="00E01831">
              <w:rPr>
                <w:rFonts w:eastAsia="Century Gothic" w:cstheme="minorHAnsi"/>
                <w:bCs/>
              </w:rPr>
              <w:t>PDBW Ofsted Ready evidence file to be maintained and kept up to date (file 4).</w:t>
            </w:r>
          </w:p>
        </w:tc>
        <w:tc>
          <w:tcPr>
            <w:tcW w:w="1465" w:type="dxa"/>
            <w:vMerge w:val="restart"/>
            <w:shd w:val="clear" w:color="auto" w:fill="FFFFFF" w:themeFill="background1"/>
          </w:tcPr>
          <w:p w:rsidR="00CC449C" w:rsidRPr="00E01831" w:rsidRDefault="00CC449C" w:rsidP="00CC449C">
            <w:pPr>
              <w:rPr>
                <w:rFonts w:eastAsia="Century Gothic" w:cstheme="minorHAnsi"/>
                <w:bCs/>
              </w:rPr>
            </w:pPr>
            <w:r w:rsidRPr="00E01831">
              <w:rPr>
                <w:rFonts w:eastAsia="Century Gothic" w:cstheme="minorHAnsi"/>
                <w:bCs/>
              </w:rPr>
              <w:t>PDBW lead</w:t>
            </w:r>
          </w:p>
          <w:p w:rsidR="00CC449C" w:rsidRPr="00E01831" w:rsidRDefault="00CC449C" w:rsidP="00CC449C">
            <w:pPr>
              <w:rPr>
                <w:rFonts w:eastAsia="Century Gothic" w:cstheme="minorHAnsi"/>
                <w:bCs/>
              </w:rPr>
            </w:pPr>
          </w:p>
          <w:p w:rsidR="00CC449C" w:rsidRPr="00E01831" w:rsidRDefault="00CC449C" w:rsidP="00CC449C">
            <w:pPr>
              <w:rPr>
                <w:rFonts w:eastAsia="Century Gothic" w:cstheme="minorHAnsi"/>
                <w:bCs/>
              </w:rPr>
            </w:pPr>
            <w:r w:rsidRPr="00E01831">
              <w:rPr>
                <w:rFonts w:eastAsia="Century Gothic" w:cstheme="minorHAnsi"/>
                <w:bCs/>
              </w:rPr>
              <w:t>PDBW lead</w:t>
            </w:r>
          </w:p>
          <w:p w:rsidR="00CC449C" w:rsidRPr="00E01831" w:rsidRDefault="00CC449C" w:rsidP="00CC449C">
            <w:pPr>
              <w:rPr>
                <w:rFonts w:eastAsia="Century Gothic" w:cstheme="minorHAnsi"/>
                <w:bCs/>
              </w:rPr>
            </w:pPr>
          </w:p>
          <w:p w:rsidR="00CC449C" w:rsidRPr="00E01831" w:rsidRDefault="00CC449C" w:rsidP="00CC449C">
            <w:pPr>
              <w:rPr>
                <w:rFonts w:eastAsia="Century Gothic" w:cstheme="minorHAnsi"/>
                <w:bCs/>
              </w:rPr>
            </w:pPr>
            <w:r w:rsidRPr="00E01831">
              <w:rPr>
                <w:rFonts w:eastAsia="Century Gothic" w:cstheme="minorHAnsi"/>
                <w:bCs/>
              </w:rPr>
              <w:t>SMSC lead (overseen by PDBW lead)</w:t>
            </w:r>
          </w:p>
          <w:p w:rsidR="00CC449C" w:rsidRPr="00E01831" w:rsidRDefault="00CC449C" w:rsidP="00CC449C">
            <w:pPr>
              <w:rPr>
                <w:rFonts w:eastAsia="Century Gothic" w:cstheme="minorHAnsi"/>
                <w:bCs/>
              </w:rPr>
            </w:pPr>
            <w:r w:rsidRPr="00E01831">
              <w:rPr>
                <w:rFonts w:eastAsia="Century Gothic" w:cstheme="minorHAnsi"/>
                <w:bCs/>
              </w:rPr>
              <w:t>SMSC lead (overseen by PDBW lead)</w:t>
            </w:r>
          </w:p>
        </w:tc>
        <w:tc>
          <w:tcPr>
            <w:tcW w:w="3131" w:type="dxa"/>
            <w:vMerge w:val="restart"/>
            <w:shd w:val="clear" w:color="auto" w:fill="FFFFFF" w:themeFill="background1"/>
          </w:tcPr>
          <w:p w:rsidR="00CC449C" w:rsidRPr="00E01831" w:rsidRDefault="00CC449C" w:rsidP="00574626">
            <w:pPr>
              <w:rPr>
                <w:rFonts w:eastAsia="Century Gothic" w:cstheme="minorHAnsi"/>
                <w:bCs/>
              </w:rPr>
            </w:pPr>
            <w:r w:rsidRPr="00E01831">
              <w:rPr>
                <w:rFonts w:eastAsia="Century Gothic" w:cstheme="minorHAnsi"/>
                <w:bCs/>
              </w:rPr>
              <w:t>Academy evidence files (paper and electronic) support quality assurance and green plan outcomes (All Plans)</w:t>
            </w:r>
          </w:p>
          <w:p w:rsidR="00CC449C" w:rsidRPr="00E01831" w:rsidRDefault="00CC449C" w:rsidP="00574626">
            <w:pPr>
              <w:pStyle w:val="Tabletextbullet"/>
              <w:numPr>
                <w:ilvl w:val="0"/>
                <w:numId w:val="0"/>
              </w:numPr>
              <w:rPr>
                <w:rFonts w:asciiTheme="minorHAnsi" w:hAnsiTheme="minorHAnsi" w:cstheme="minorHAnsi"/>
                <w:b/>
                <w:szCs w:val="22"/>
              </w:rPr>
            </w:pPr>
            <w:r w:rsidRPr="00E01831">
              <w:rPr>
                <w:rFonts w:asciiTheme="minorHAnsi" w:eastAsia="Century Gothic" w:hAnsiTheme="minorHAnsi" w:cstheme="minorHAnsi"/>
                <w:bCs/>
                <w:szCs w:val="22"/>
              </w:rPr>
              <w:t>Senior Leaders can effectively demonstrate and present summative evidence to ELT and link governors (All plans)</w:t>
            </w:r>
          </w:p>
          <w:p w:rsidR="00CC449C" w:rsidRPr="00E01831" w:rsidRDefault="00CC449C" w:rsidP="00CC449C">
            <w:pPr>
              <w:rPr>
                <w:rFonts w:eastAsia="Century Gothic" w:cstheme="minorHAnsi"/>
                <w:bCs/>
              </w:rPr>
            </w:pPr>
          </w:p>
        </w:tc>
        <w:tc>
          <w:tcPr>
            <w:tcW w:w="2156" w:type="dxa"/>
            <w:vMerge w:val="restart"/>
            <w:shd w:val="clear" w:color="auto" w:fill="FFFFFF" w:themeFill="background1"/>
          </w:tcPr>
          <w:p w:rsidR="00CC449C" w:rsidRPr="00E01831" w:rsidRDefault="00CC449C" w:rsidP="00CC449C">
            <w:pPr>
              <w:rPr>
                <w:rFonts w:eastAsia="Century Gothic" w:cstheme="minorHAnsi"/>
                <w:bCs/>
              </w:rPr>
            </w:pPr>
            <w:r w:rsidRPr="00E01831">
              <w:rPr>
                <w:rFonts w:eastAsia="Century Gothic" w:cstheme="minorHAnsi"/>
                <w:bCs/>
              </w:rPr>
              <w:t>PDBE evidence file (4)</w:t>
            </w:r>
          </w:p>
          <w:p w:rsidR="00CC449C" w:rsidRPr="00E01831" w:rsidRDefault="00CC449C" w:rsidP="00CC449C">
            <w:pPr>
              <w:rPr>
                <w:rFonts w:eastAsia="Century Gothic" w:cstheme="minorHAnsi"/>
                <w:bCs/>
              </w:rPr>
            </w:pPr>
          </w:p>
          <w:p w:rsidR="00CC449C" w:rsidRPr="00E01831" w:rsidRDefault="00CC449C" w:rsidP="00CC449C">
            <w:pPr>
              <w:rPr>
                <w:rFonts w:eastAsia="Century Gothic" w:cstheme="minorHAnsi"/>
                <w:bCs/>
              </w:rPr>
            </w:pPr>
            <w:r w:rsidRPr="00E01831">
              <w:rPr>
                <w:rFonts w:eastAsia="Century Gothic" w:cstheme="minorHAnsi"/>
                <w:bCs/>
              </w:rPr>
              <w:t>SMSC evidence file (8)</w:t>
            </w:r>
          </w:p>
        </w:tc>
      </w:tr>
      <w:tr w:rsidR="00CC449C" w:rsidRPr="00E01831" w:rsidTr="00127BA7">
        <w:trPr>
          <w:trHeight w:val="594"/>
        </w:trPr>
        <w:tc>
          <w:tcPr>
            <w:tcW w:w="2920" w:type="dxa"/>
            <w:vMerge/>
            <w:shd w:val="clear" w:color="auto" w:fill="FF0000"/>
          </w:tcPr>
          <w:p w:rsidR="00CC449C" w:rsidRPr="00E01831" w:rsidRDefault="00CC449C" w:rsidP="00CC449C">
            <w:pPr>
              <w:tabs>
                <w:tab w:val="left" w:pos="313"/>
              </w:tabs>
              <w:ind w:right="57"/>
              <w:rPr>
                <w:rFonts w:cstheme="minorHAnsi"/>
                <w:color w:val="000000"/>
              </w:rPr>
            </w:pPr>
          </w:p>
        </w:tc>
        <w:tc>
          <w:tcPr>
            <w:tcW w:w="5942" w:type="dxa"/>
            <w:shd w:val="clear" w:color="auto" w:fill="FFFFFF" w:themeFill="background1"/>
          </w:tcPr>
          <w:p w:rsidR="00CC449C" w:rsidRPr="00E01831" w:rsidRDefault="00CC449C" w:rsidP="00CC449C">
            <w:pPr>
              <w:pStyle w:val="ListParagraph"/>
              <w:numPr>
                <w:ilvl w:val="0"/>
                <w:numId w:val="43"/>
              </w:numPr>
              <w:ind w:left="411"/>
              <w:rPr>
                <w:rFonts w:eastAsia="Century Gothic" w:cstheme="minorHAnsi"/>
                <w:bCs/>
              </w:rPr>
            </w:pPr>
            <w:r w:rsidRPr="00E01831">
              <w:rPr>
                <w:rFonts w:eastAsia="Century Gothic" w:cstheme="minorHAnsi"/>
                <w:bCs/>
              </w:rPr>
              <w:t>PDBW monitoring to be used to identify priorities for improvement and acted upon (</w:t>
            </w:r>
            <w:proofErr w:type="spellStart"/>
            <w:r w:rsidRPr="00E01831">
              <w:rPr>
                <w:rFonts w:eastAsia="Century Gothic" w:cstheme="minorHAnsi"/>
                <w:bCs/>
              </w:rPr>
              <w:t>eg</w:t>
            </w:r>
            <w:proofErr w:type="spellEnd"/>
            <w:r w:rsidRPr="00E01831">
              <w:rPr>
                <w:rFonts w:eastAsia="Century Gothic" w:cstheme="minorHAnsi"/>
                <w:bCs/>
              </w:rPr>
              <w:t>: attendance, parental engagement, homework).</w:t>
            </w:r>
          </w:p>
        </w:tc>
        <w:tc>
          <w:tcPr>
            <w:tcW w:w="1465" w:type="dxa"/>
            <w:vMerge/>
            <w:shd w:val="clear" w:color="auto" w:fill="FFFFFF" w:themeFill="background1"/>
          </w:tcPr>
          <w:p w:rsidR="00CC449C" w:rsidRPr="00E01831" w:rsidRDefault="00CC449C" w:rsidP="00CC449C">
            <w:pPr>
              <w:rPr>
                <w:rFonts w:eastAsia="Century Gothic" w:cstheme="minorHAnsi"/>
                <w:bCs/>
              </w:rPr>
            </w:pPr>
          </w:p>
        </w:tc>
        <w:tc>
          <w:tcPr>
            <w:tcW w:w="3131" w:type="dxa"/>
            <w:vMerge/>
            <w:shd w:val="clear" w:color="auto" w:fill="FFFFFF" w:themeFill="background1"/>
          </w:tcPr>
          <w:p w:rsidR="00CC449C" w:rsidRPr="00E01831" w:rsidRDefault="00CC449C" w:rsidP="00CC449C">
            <w:pPr>
              <w:rPr>
                <w:rFonts w:eastAsia="Century Gothic" w:cstheme="minorHAnsi"/>
                <w:bCs/>
              </w:rPr>
            </w:pPr>
          </w:p>
        </w:tc>
        <w:tc>
          <w:tcPr>
            <w:tcW w:w="2156" w:type="dxa"/>
            <w:vMerge/>
            <w:shd w:val="clear" w:color="auto" w:fill="FFFFFF" w:themeFill="background1"/>
          </w:tcPr>
          <w:p w:rsidR="00CC449C" w:rsidRPr="00E01831" w:rsidRDefault="00CC449C" w:rsidP="00CC449C">
            <w:pPr>
              <w:rPr>
                <w:rFonts w:eastAsia="Century Gothic" w:cstheme="minorHAnsi"/>
                <w:bCs/>
              </w:rPr>
            </w:pPr>
          </w:p>
        </w:tc>
      </w:tr>
      <w:tr w:rsidR="00CC449C" w:rsidRPr="00E01831" w:rsidTr="00127BA7">
        <w:trPr>
          <w:trHeight w:val="594"/>
        </w:trPr>
        <w:tc>
          <w:tcPr>
            <w:tcW w:w="2920" w:type="dxa"/>
            <w:vMerge/>
            <w:shd w:val="clear" w:color="auto" w:fill="FF0000"/>
          </w:tcPr>
          <w:p w:rsidR="00CC449C" w:rsidRPr="00E01831" w:rsidRDefault="00CC449C" w:rsidP="00CC449C">
            <w:pPr>
              <w:tabs>
                <w:tab w:val="left" w:pos="313"/>
              </w:tabs>
              <w:ind w:right="57"/>
              <w:rPr>
                <w:rFonts w:cstheme="minorHAnsi"/>
                <w:color w:val="000000"/>
              </w:rPr>
            </w:pPr>
          </w:p>
        </w:tc>
        <w:tc>
          <w:tcPr>
            <w:tcW w:w="5942" w:type="dxa"/>
            <w:shd w:val="clear" w:color="auto" w:fill="FFFFFF" w:themeFill="background1"/>
          </w:tcPr>
          <w:p w:rsidR="00CC449C" w:rsidRPr="00E01831" w:rsidRDefault="00CC449C" w:rsidP="00CC449C">
            <w:pPr>
              <w:pStyle w:val="ListParagraph"/>
              <w:numPr>
                <w:ilvl w:val="0"/>
                <w:numId w:val="43"/>
              </w:numPr>
              <w:ind w:left="411"/>
              <w:rPr>
                <w:rFonts w:eastAsia="Century Gothic" w:cstheme="minorHAnsi"/>
                <w:bCs/>
              </w:rPr>
            </w:pPr>
            <w:r w:rsidRPr="00E01831">
              <w:rPr>
                <w:rFonts w:eastAsia="Century Gothic" w:cstheme="minorHAnsi"/>
                <w:bCs/>
              </w:rPr>
              <w:t>SMSC Ofsted ready evidence file to be maintained and kept up to date (file 8).</w:t>
            </w:r>
          </w:p>
        </w:tc>
        <w:tc>
          <w:tcPr>
            <w:tcW w:w="1465" w:type="dxa"/>
            <w:vMerge/>
            <w:shd w:val="clear" w:color="auto" w:fill="FFFFFF" w:themeFill="background1"/>
          </w:tcPr>
          <w:p w:rsidR="00CC449C" w:rsidRPr="00E01831" w:rsidRDefault="00CC449C" w:rsidP="00CC449C">
            <w:pPr>
              <w:rPr>
                <w:rFonts w:eastAsia="Century Gothic" w:cstheme="minorHAnsi"/>
                <w:bCs/>
              </w:rPr>
            </w:pPr>
          </w:p>
        </w:tc>
        <w:tc>
          <w:tcPr>
            <w:tcW w:w="3131" w:type="dxa"/>
            <w:vMerge/>
            <w:shd w:val="clear" w:color="auto" w:fill="FFFFFF" w:themeFill="background1"/>
          </w:tcPr>
          <w:p w:rsidR="00CC449C" w:rsidRPr="00E01831" w:rsidRDefault="00CC449C" w:rsidP="00CC449C">
            <w:pPr>
              <w:rPr>
                <w:rFonts w:eastAsia="Century Gothic" w:cstheme="minorHAnsi"/>
                <w:bCs/>
              </w:rPr>
            </w:pPr>
          </w:p>
        </w:tc>
        <w:tc>
          <w:tcPr>
            <w:tcW w:w="2156" w:type="dxa"/>
            <w:vMerge/>
            <w:shd w:val="clear" w:color="auto" w:fill="FFFFFF" w:themeFill="background1"/>
          </w:tcPr>
          <w:p w:rsidR="00CC449C" w:rsidRPr="00E01831" w:rsidRDefault="00CC449C" w:rsidP="00CC449C">
            <w:pPr>
              <w:rPr>
                <w:rFonts w:eastAsia="Century Gothic" w:cstheme="minorHAnsi"/>
                <w:bCs/>
              </w:rPr>
            </w:pPr>
          </w:p>
        </w:tc>
      </w:tr>
      <w:tr w:rsidR="00CC449C" w:rsidRPr="00E01831" w:rsidTr="00127BA7">
        <w:trPr>
          <w:trHeight w:val="594"/>
        </w:trPr>
        <w:tc>
          <w:tcPr>
            <w:tcW w:w="2920" w:type="dxa"/>
            <w:vMerge/>
            <w:shd w:val="clear" w:color="auto" w:fill="FF0000"/>
          </w:tcPr>
          <w:p w:rsidR="00CC449C" w:rsidRPr="00E01831" w:rsidRDefault="00CC449C" w:rsidP="00CC449C">
            <w:pPr>
              <w:tabs>
                <w:tab w:val="left" w:pos="313"/>
              </w:tabs>
              <w:ind w:right="57"/>
              <w:rPr>
                <w:rFonts w:cstheme="minorHAnsi"/>
                <w:color w:val="000000"/>
              </w:rPr>
            </w:pPr>
          </w:p>
        </w:tc>
        <w:tc>
          <w:tcPr>
            <w:tcW w:w="5942" w:type="dxa"/>
            <w:shd w:val="clear" w:color="auto" w:fill="FFFFFF" w:themeFill="background1"/>
          </w:tcPr>
          <w:p w:rsidR="00CC449C" w:rsidRPr="00E01831" w:rsidRDefault="00CC449C" w:rsidP="00CC449C">
            <w:pPr>
              <w:pStyle w:val="ListParagraph"/>
              <w:numPr>
                <w:ilvl w:val="0"/>
                <w:numId w:val="43"/>
              </w:numPr>
              <w:ind w:left="411"/>
              <w:rPr>
                <w:rFonts w:eastAsia="Century Gothic" w:cstheme="minorHAnsi"/>
                <w:bCs/>
              </w:rPr>
            </w:pPr>
            <w:r w:rsidRPr="00E01831">
              <w:rPr>
                <w:rFonts w:eastAsia="Century Gothic" w:cstheme="minorHAnsi"/>
                <w:bCs/>
              </w:rPr>
              <w:t>SMSC monitoring (e.g. debate, school council) identify priorities for improvement and acted upon.</w:t>
            </w:r>
          </w:p>
        </w:tc>
        <w:tc>
          <w:tcPr>
            <w:tcW w:w="1465" w:type="dxa"/>
            <w:vMerge/>
            <w:shd w:val="clear" w:color="auto" w:fill="FFFFFF" w:themeFill="background1"/>
          </w:tcPr>
          <w:p w:rsidR="00CC449C" w:rsidRPr="00E01831" w:rsidRDefault="00CC449C" w:rsidP="00CC449C">
            <w:pPr>
              <w:rPr>
                <w:rFonts w:eastAsia="Century Gothic" w:cstheme="minorHAnsi"/>
                <w:bCs/>
              </w:rPr>
            </w:pPr>
          </w:p>
        </w:tc>
        <w:tc>
          <w:tcPr>
            <w:tcW w:w="3131" w:type="dxa"/>
            <w:vMerge/>
            <w:shd w:val="clear" w:color="auto" w:fill="FFFFFF" w:themeFill="background1"/>
          </w:tcPr>
          <w:p w:rsidR="00CC449C" w:rsidRPr="00E01831" w:rsidRDefault="00CC449C" w:rsidP="00CC449C">
            <w:pPr>
              <w:rPr>
                <w:rFonts w:eastAsia="Century Gothic" w:cstheme="minorHAnsi"/>
                <w:bCs/>
              </w:rPr>
            </w:pPr>
          </w:p>
        </w:tc>
        <w:tc>
          <w:tcPr>
            <w:tcW w:w="2156" w:type="dxa"/>
            <w:vMerge/>
            <w:shd w:val="clear" w:color="auto" w:fill="FFFFFF" w:themeFill="background1"/>
          </w:tcPr>
          <w:p w:rsidR="00CC449C" w:rsidRPr="00E01831" w:rsidRDefault="00CC449C" w:rsidP="00CC449C">
            <w:pPr>
              <w:rPr>
                <w:rFonts w:eastAsia="Century Gothic" w:cstheme="minorHAnsi"/>
                <w:bCs/>
              </w:rPr>
            </w:pPr>
          </w:p>
        </w:tc>
      </w:tr>
      <w:tr w:rsidR="00381F30" w:rsidRPr="00E01831" w:rsidTr="00127BA7">
        <w:trPr>
          <w:trHeight w:val="883"/>
        </w:trPr>
        <w:tc>
          <w:tcPr>
            <w:tcW w:w="15614" w:type="dxa"/>
            <w:gridSpan w:val="5"/>
            <w:shd w:val="clear" w:color="auto" w:fill="FF0000"/>
          </w:tcPr>
          <w:p w:rsidR="00381F30" w:rsidRPr="00E01831" w:rsidRDefault="00381F30" w:rsidP="00381F30">
            <w:pPr>
              <w:tabs>
                <w:tab w:val="left" w:pos="6885"/>
              </w:tabs>
              <w:rPr>
                <w:rFonts w:cstheme="minorHAnsi"/>
                <w:b/>
              </w:rPr>
            </w:pPr>
            <w:r w:rsidRPr="00E01831">
              <w:rPr>
                <w:rFonts w:cstheme="minorHAnsi"/>
                <w:b/>
              </w:rPr>
              <w:lastRenderedPageBreak/>
              <w:t>Priority 4 Personal Development, Behaviour and Welfare</w:t>
            </w:r>
            <w:r w:rsidRPr="00E01831">
              <w:rPr>
                <w:rFonts w:cstheme="minorHAnsi"/>
                <w:b/>
              </w:rPr>
              <w:tab/>
            </w:r>
          </w:p>
          <w:p w:rsidR="00381F30" w:rsidRPr="00E01831" w:rsidRDefault="00381F30" w:rsidP="00381F30">
            <w:pPr>
              <w:widowControl w:val="0"/>
              <w:tabs>
                <w:tab w:val="left" w:pos="0"/>
                <w:tab w:val="left" w:pos="851"/>
              </w:tabs>
              <w:overflowPunct w:val="0"/>
              <w:autoSpaceDE w:val="0"/>
              <w:autoSpaceDN w:val="0"/>
              <w:adjustRightInd w:val="0"/>
              <w:rPr>
                <w:rFonts w:cstheme="minorHAnsi"/>
                <w:bCs/>
              </w:rPr>
            </w:pPr>
            <w:r w:rsidRPr="00E01831">
              <w:rPr>
                <w:rFonts w:cstheme="minorHAnsi"/>
                <w:b/>
                <w:bCs/>
              </w:rPr>
              <w:t>Ensure a consistent approach to safeguarding and provision so that personal development, behaviour and welfare is at least good</w:t>
            </w:r>
            <w:r w:rsidRPr="00E01831">
              <w:rPr>
                <w:rFonts w:cstheme="minorHAnsi"/>
                <w:bCs/>
              </w:rPr>
              <w:t>.</w:t>
            </w:r>
          </w:p>
          <w:p w:rsidR="00381F30" w:rsidRPr="00E01831" w:rsidRDefault="00381F30" w:rsidP="00381F30">
            <w:pPr>
              <w:tabs>
                <w:tab w:val="left" w:pos="6885"/>
              </w:tabs>
              <w:rPr>
                <w:rFonts w:cstheme="minorHAnsi"/>
                <w:b/>
              </w:rPr>
            </w:pPr>
          </w:p>
        </w:tc>
      </w:tr>
      <w:tr w:rsidR="00127BA7" w:rsidRPr="00E01831" w:rsidTr="00127BA7">
        <w:trPr>
          <w:trHeight w:val="2997"/>
        </w:trPr>
        <w:tc>
          <w:tcPr>
            <w:tcW w:w="2920" w:type="dxa"/>
            <w:vMerge w:val="restart"/>
            <w:shd w:val="clear" w:color="auto" w:fill="FF0000"/>
          </w:tcPr>
          <w:p w:rsidR="00127BA7" w:rsidRPr="00E01831" w:rsidRDefault="00127BA7" w:rsidP="00F57AA6">
            <w:pPr>
              <w:spacing w:before="60" w:after="60"/>
              <w:ind w:right="57"/>
              <w:rPr>
                <w:rFonts w:cstheme="minorHAnsi"/>
                <w:color w:val="000000"/>
              </w:rPr>
            </w:pPr>
            <w:r w:rsidRPr="00E01831">
              <w:rPr>
                <w:rFonts w:cstheme="minorHAnsi"/>
                <w:color w:val="000000"/>
              </w:rPr>
              <w:t>4.1 Staff are consistent and uncompromising in their determination to safeguard children.</w:t>
            </w:r>
          </w:p>
          <w:p w:rsidR="00127BA7" w:rsidRPr="00E01831" w:rsidRDefault="00127BA7" w:rsidP="00F57AA6">
            <w:pPr>
              <w:spacing w:before="60" w:after="60"/>
              <w:ind w:right="57"/>
              <w:rPr>
                <w:rFonts w:cstheme="minorHAnsi"/>
                <w:color w:val="000000"/>
              </w:rPr>
            </w:pPr>
          </w:p>
          <w:p w:rsidR="00127BA7" w:rsidRPr="00E01831" w:rsidRDefault="00127BA7" w:rsidP="003B49D4">
            <w:pPr>
              <w:spacing w:before="60" w:after="60"/>
              <w:ind w:right="57"/>
              <w:rPr>
                <w:rFonts w:cstheme="minorHAnsi"/>
                <w:color w:val="000000"/>
              </w:rPr>
            </w:pPr>
          </w:p>
        </w:tc>
        <w:tc>
          <w:tcPr>
            <w:tcW w:w="5942" w:type="dxa"/>
            <w:shd w:val="clear" w:color="auto" w:fill="FFFFFF" w:themeFill="background1"/>
          </w:tcPr>
          <w:p w:rsidR="00127BA7" w:rsidRPr="00E01831" w:rsidRDefault="00127BA7" w:rsidP="003B49D4">
            <w:pPr>
              <w:rPr>
                <w:rFonts w:eastAsia="Century Gothic" w:cstheme="minorHAnsi"/>
                <w:bCs/>
              </w:rPr>
            </w:pPr>
            <w:r w:rsidRPr="00E01831">
              <w:rPr>
                <w:rFonts w:eastAsia="Century Gothic" w:cstheme="minorHAnsi"/>
                <w:bCs/>
              </w:rPr>
              <w:t>1. Develop consistency in all documentations, including chronologies, update forms, hard to reach recording to ensure effective information keeping and evidence of impact of provision. See Safeguarding plan</w:t>
            </w:r>
            <w:r w:rsidR="00640EB0" w:rsidRPr="00E01831">
              <w:rPr>
                <w:rFonts w:eastAsia="Century Gothic" w:cstheme="minorHAnsi"/>
                <w:bCs/>
              </w:rPr>
              <w:t xml:space="preserve"> 4.1</w:t>
            </w:r>
          </w:p>
        </w:tc>
        <w:tc>
          <w:tcPr>
            <w:tcW w:w="1465" w:type="dxa"/>
            <w:vMerge w:val="restart"/>
            <w:shd w:val="clear" w:color="auto" w:fill="FFFFFF" w:themeFill="background1"/>
          </w:tcPr>
          <w:p w:rsidR="00127BA7" w:rsidRPr="00E01831" w:rsidRDefault="00127BA7" w:rsidP="00584B13">
            <w:pPr>
              <w:rPr>
                <w:rFonts w:eastAsia="Century Gothic" w:cstheme="minorHAnsi"/>
                <w:bCs/>
              </w:rPr>
            </w:pPr>
            <w:r w:rsidRPr="00E01831">
              <w:rPr>
                <w:rFonts w:eastAsia="Century Gothic" w:cstheme="minorHAnsi"/>
                <w:bCs/>
              </w:rPr>
              <w:t>PDBW LEAD / INCLUSION LEAD / ASSISTANT INCLUSION LEAD</w:t>
            </w:r>
          </w:p>
        </w:tc>
        <w:tc>
          <w:tcPr>
            <w:tcW w:w="3131" w:type="dxa"/>
            <w:vMerge w:val="restart"/>
            <w:shd w:val="clear" w:color="auto" w:fill="FFFFFF" w:themeFill="background1"/>
          </w:tcPr>
          <w:p w:rsidR="00127BA7" w:rsidRPr="00E01831" w:rsidRDefault="00127BA7" w:rsidP="00F57AA6">
            <w:pPr>
              <w:rPr>
                <w:rFonts w:eastAsia="Century Gothic" w:cstheme="minorHAnsi"/>
                <w:bCs/>
              </w:rPr>
            </w:pPr>
            <w:r w:rsidRPr="00E01831">
              <w:rPr>
                <w:rFonts w:eastAsia="Century Gothic" w:cstheme="minorHAnsi"/>
                <w:bCs/>
              </w:rPr>
              <w:t>Case studies show (SEN, Safeguarding, Pupil Premium, Behaviour):</w:t>
            </w:r>
          </w:p>
          <w:p w:rsidR="00127BA7" w:rsidRPr="00E01831" w:rsidRDefault="00127BA7" w:rsidP="00F57AA6">
            <w:pPr>
              <w:pStyle w:val="ListParagraph"/>
              <w:numPr>
                <w:ilvl w:val="1"/>
                <w:numId w:val="16"/>
              </w:numPr>
              <w:rPr>
                <w:rFonts w:eastAsia="Century Gothic" w:cstheme="minorHAnsi"/>
                <w:bCs/>
              </w:rPr>
            </w:pPr>
            <w:r w:rsidRPr="00E01831">
              <w:rPr>
                <w:rFonts w:eastAsia="Century Gothic" w:cstheme="minorHAnsi"/>
                <w:bCs/>
              </w:rPr>
              <w:t>Early intervention</w:t>
            </w:r>
          </w:p>
          <w:p w:rsidR="00127BA7" w:rsidRPr="00E01831" w:rsidRDefault="00127BA7" w:rsidP="00F57AA6">
            <w:pPr>
              <w:pStyle w:val="ListParagraph"/>
              <w:numPr>
                <w:ilvl w:val="1"/>
                <w:numId w:val="16"/>
              </w:numPr>
              <w:rPr>
                <w:rFonts w:eastAsia="Century Gothic" w:cstheme="minorHAnsi"/>
                <w:bCs/>
              </w:rPr>
            </w:pPr>
            <w:r w:rsidRPr="00E01831">
              <w:rPr>
                <w:rFonts w:eastAsia="Century Gothic" w:cstheme="minorHAnsi"/>
                <w:bCs/>
              </w:rPr>
              <w:t>Rapid acceleration of intervention where necessary</w:t>
            </w:r>
          </w:p>
          <w:p w:rsidR="00127BA7" w:rsidRPr="00E01831" w:rsidRDefault="00127BA7" w:rsidP="00F57AA6">
            <w:pPr>
              <w:pStyle w:val="ListParagraph"/>
              <w:numPr>
                <w:ilvl w:val="1"/>
                <w:numId w:val="16"/>
              </w:numPr>
              <w:rPr>
                <w:rFonts w:eastAsia="Century Gothic" w:cstheme="minorHAnsi"/>
                <w:bCs/>
              </w:rPr>
            </w:pPr>
            <w:r w:rsidRPr="00E01831">
              <w:rPr>
                <w:rFonts w:eastAsia="Century Gothic" w:cstheme="minorHAnsi"/>
                <w:bCs/>
              </w:rPr>
              <w:t>No case drift</w:t>
            </w:r>
          </w:p>
          <w:p w:rsidR="00127BA7" w:rsidRPr="00E01831" w:rsidRDefault="00127BA7" w:rsidP="00F57AA6">
            <w:pPr>
              <w:pStyle w:val="ListParagraph"/>
              <w:numPr>
                <w:ilvl w:val="1"/>
                <w:numId w:val="16"/>
              </w:numPr>
              <w:rPr>
                <w:rFonts w:eastAsia="Century Gothic" w:cstheme="minorHAnsi"/>
                <w:bCs/>
              </w:rPr>
            </w:pPr>
            <w:r w:rsidRPr="00E01831">
              <w:rPr>
                <w:rFonts w:eastAsia="Century Gothic" w:cstheme="minorHAnsi"/>
                <w:bCs/>
              </w:rPr>
              <w:t>The child is valued and acknowledged by at least one member of staff (named effective child advocate)</w:t>
            </w:r>
          </w:p>
          <w:p w:rsidR="00127BA7" w:rsidRPr="00E01831" w:rsidRDefault="00127BA7" w:rsidP="00F57AA6">
            <w:pPr>
              <w:pStyle w:val="ListParagraph"/>
              <w:numPr>
                <w:ilvl w:val="1"/>
                <w:numId w:val="16"/>
              </w:numPr>
              <w:rPr>
                <w:rFonts w:eastAsia="Century Gothic" w:cstheme="minorHAnsi"/>
                <w:bCs/>
              </w:rPr>
            </w:pPr>
            <w:r w:rsidRPr="00E01831">
              <w:rPr>
                <w:rFonts w:eastAsia="Century Gothic" w:cstheme="minorHAnsi"/>
                <w:bCs/>
              </w:rPr>
              <w:t>Advice is acted upon in a timely way</w:t>
            </w:r>
          </w:p>
          <w:p w:rsidR="00127BA7" w:rsidRPr="00E01831" w:rsidRDefault="00127BA7" w:rsidP="00F57AA6">
            <w:pPr>
              <w:pStyle w:val="ListParagraph"/>
              <w:numPr>
                <w:ilvl w:val="1"/>
                <w:numId w:val="16"/>
              </w:numPr>
              <w:rPr>
                <w:rFonts w:eastAsia="Century Gothic" w:cstheme="minorHAnsi"/>
                <w:bCs/>
              </w:rPr>
            </w:pPr>
            <w:r w:rsidRPr="00E01831">
              <w:rPr>
                <w:rFonts w:eastAsia="Century Gothic" w:cstheme="minorHAnsi"/>
                <w:bCs/>
              </w:rPr>
              <w:t>Policies are implemented effectively</w:t>
            </w:r>
          </w:p>
        </w:tc>
        <w:tc>
          <w:tcPr>
            <w:tcW w:w="2156" w:type="dxa"/>
            <w:vMerge w:val="restart"/>
            <w:shd w:val="clear" w:color="auto" w:fill="FFFFFF" w:themeFill="background1"/>
          </w:tcPr>
          <w:p w:rsidR="00127BA7" w:rsidRPr="00E01831" w:rsidRDefault="00127BA7" w:rsidP="00584B13">
            <w:pPr>
              <w:rPr>
                <w:rFonts w:eastAsia="Century Gothic" w:cstheme="minorHAnsi"/>
                <w:bCs/>
              </w:rPr>
            </w:pPr>
          </w:p>
          <w:p w:rsidR="00127BA7" w:rsidRPr="00E01831" w:rsidRDefault="00127BA7" w:rsidP="00584B13">
            <w:pPr>
              <w:rPr>
                <w:rFonts w:eastAsia="Century Gothic" w:cstheme="minorHAnsi"/>
                <w:bCs/>
              </w:rPr>
            </w:pPr>
          </w:p>
          <w:p w:rsidR="00127BA7" w:rsidRPr="00E01831" w:rsidRDefault="00127BA7" w:rsidP="00584B13">
            <w:pPr>
              <w:rPr>
                <w:rFonts w:eastAsia="Century Gothic" w:cstheme="minorHAnsi"/>
                <w:bCs/>
              </w:rPr>
            </w:pPr>
            <w:r w:rsidRPr="00E01831">
              <w:rPr>
                <w:rFonts w:eastAsia="Century Gothic" w:cstheme="minorHAnsi"/>
                <w:bCs/>
              </w:rPr>
              <w:t>Red books</w:t>
            </w:r>
          </w:p>
          <w:p w:rsidR="00127BA7" w:rsidRPr="00E01831" w:rsidRDefault="00127BA7" w:rsidP="00584B13">
            <w:pPr>
              <w:rPr>
                <w:rFonts w:eastAsia="Century Gothic" w:cstheme="minorHAnsi"/>
                <w:bCs/>
              </w:rPr>
            </w:pPr>
          </w:p>
          <w:p w:rsidR="00127BA7" w:rsidRPr="00E01831" w:rsidRDefault="00127BA7" w:rsidP="00584B13">
            <w:pPr>
              <w:rPr>
                <w:rFonts w:eastAsia="Century Gothic" w:cstheme="minorHAnsi"/>
                <w:bCs/>
              </w:rPr>
            </w:pPr>
            <w:r w:rsidRPr="00E01831">
              <w:rPr>
                <w:rFonts w:eastAsia="Century Gothic" w:cstheme="minorHAnsi"/>
                <w:bCs/>
              </w:rPr>
              <w:t>Monitoring records</w:t>
            </w:r>
          </w:p>
          <w:p w:rsidR="00127BA7" w:rsidRPr="00E01831" w:rsidRDefault="00127BA7" w:rsidP="00584B13">
            <w:pPr>
              <w:rPr>
                <w:rFonts w:eastAsia="Century Gothic" w:cstheme="minorHAnsi"/>
                <w:bCs/>
              </w:rPr>
            </w:pPr>
          </w:p>
          <w:p w:rsidR="00127BA7" w:rsidRPr="00E01831" w:rsidRDefault="00127BA7" w:rsidP="00584B13">
            <w:pPr>
              <w:rPr>
                <w:rFonts w:eastAsia="Century Gothic" w:cstheme="minorHAnsi"/>
                <w:bCs/>
              </w:rPr>
            </w:pPr>
            <w:r w:rsidRPr="00E01831">
              <w:rPr>
                <w:rFonts w:eastAsia="Century Gothic" w:cstheme="minorHAnsi"/>
                <w:bCs/>
              </w:rPr>
              <w:t>ABC forms</w:t>
            </w:r>
          </w:p>
          <w:p w:rsidR="00127BA7" w:rsidRPr="00E01831" w:rsidRDefault="00127BA7" w:rsidP="00584B13">
            <w:pPr>
              <w:rPr>
                <w:rFonts w:eastAsia="Century Gothic" w:cstheme="minorHAnsi"/>
                <w:bCs/>
              </w:rPr>
            </w:pPr>
          </w:p>
          <w:p w:rsidR="00127BA7" w:rsidRPr="00E01831" w:rsidRDefault="00127BA7" w:rsidP="00584B13">
            <w:pPr>
              <w:rPr>
                <w:rFonts w:eastAsia="Century Gothic" w:cstheme="minorHAnsi"/>
                <w:bCs/>
              </w:rPr>
            </w:pPr>
            <w:r w:rsidRPr="00E01831">
              <w:rPr>
                <w:rFonts w:eastAsia="Century Gothic" w:cstheme="minorHAnsi"/>
                <w:bCs/>
              </w:rPr>
              <w:t>Inclusion records</w:t>
            </w:r>
          </w:p>
        </w:tc>
      </w:tr>
      <w:tr w:rsidR="00127BA7" w:rsidRPr="00E01831" w:rsidTr="00127BA7">
        <w:trPr>
          <w:trHeight w:val="2997"/>
        </w:trPr>
        <w:tc>
          <w:tcPr>
            <w:tcW w:w="2920" w:type="dxa"/>
            <w:vMerge/>
            <w:shd w:val="clear" w:color="auto" w:fill="FF0000"/>
          </w:tcPr>
          <w:p w:rsidR="00127BA7" w:rsidRPr="00E01831" w:rsidRDefault="00127BA7" w:rsidP="00F57AA6">
            <w:pPr>
              <w:spacing w:before="60" w:after="60"/>
              <w:ind w:right="57"/>
              <w:rPr>
                <w:rFonts w:cstheme="minorHAnsi"/>
                <w:color w:val="000000"/>
              </w:rPr>
            </w:pPr>
          </w:p>
        </w:tc>
        <w:tc>
          <w:tcPr>
            <w:tcW w:w="5942" w:type="dxa"/>
            <w:shd w:val="clear" w:color="auto" w:fill="FFFFFF" w:themeFill="background1"/>
          </w:tcPr>
          <w:p w:rsidR="00127BA7" w:rsidRPr="00E01831" w:rsidRDefault="00640EB0" w:rsidP="00127BA7">
            <w:pPr>
              <w:rPr>
                <w:rFonts w:eastAsia="Century Gothic" w:cstheme="minorHAnsi"/>
                <w:bCs/>
              </w:rPr>
            </w:pPr>
            <w:proofErr w:type="gramStart"/>
            <w:r w:rsidRPr="00E01831">
              <w:rPr>
                <w:rFonts w:eastAsia="Century Gothic" w:cstheme="minorHAnsi"/>
                <w:bCs/>
              </w:rPr>
              <w:t>2.</w:t>
            </w:r>
            <w:r w:rsidR="00127BA7" w:rsidRPr="00E01831">
              <w:rPr>
                <w:rFonts w:eastAsia="Century Gothic" w:cstheme="minorHAnsi"/>
                <w:bCs/>
              </w:rPr>
              <w:t>Review</w:t>
            </w:r>
            <w:proofErr w:type="gramEnd"/>
            <w:r w:rsidR="00127BA7" w:rsidRPr="00E01831">
              <w:rPr>
                <w:rFonts w:eastAsia="Century Gothic" w:cstheme="minorHAnsi"/>
                <w:bCs/>
              </w:rPr>
              <w:t xml:space="preserve"> and implement all safeguarding policies, ensuring that all staff read and understand them. </w:t>
            </w:r>
            <w:r w:rsidRPr="00E01831">
              <w:rPr>
                <w:rFonts w:eastAsia="Century Gothic" w:cstheme="minorHAnsi"/>
                <w:bCs/>
              </w:rPr>
              <w:t>See Safeguarding plan 4.1</w:t>
            </w:r>
          </w:p>
          <w:p w:rsidR="00127BA7" w:rsidRPr="00E01831" w:rsidRDefault="00127BA7" w:rsidP="003B49D4">
            <w:pPr>
              <w:rPr>
                <w:rFonts w:eastAsia="Century Gothic" w:cstheme="minorHAnsi"/>
                <w:bCs/>
              </w:rPr>
            </w:pPr>
          </w:p>
        </w:tc>
        <w:tc>
          <w:tcPr>
            <w:tcW w:w="1465" w:type="dxa"/>
            <w:vMerge/>
            <w:shd w:val="clear" w:color="auto" w:fill="FFFFFF" w:themeFill="background1"/>
          </w:tcPr>
          <w:p w:rsidR="00127BA7" w:rsidRPr="00E01831" w:rsidRDefault="00127BA7" w:rsidP="00584B13">
            <w:pPr>
              <w:rPr>
                <w:rFonts w:eastAsia="Century Gothic" w:cstheme="minorHAnsi"/>
                <w:bCs/>
              </w:rPr>
            </w:pPr>
          </w:p>
        </w:tc>
        <w:tc>
          <w:tcPr>
            <w:tcW w:w="3131" w:type="dxa"/>
            <w:vMerge/>
            <w:shd w:val="clear" w:color="auto" w:fill="FFFFFF" w:themeFill="background1"/>
          </w:tcPr>
          <w:p w:rsidR="00127BA7" w:rsidRPr="00E01831" w:rsidRDefault="00127BA7" w:rsidP="00F57AA6">
            <w:pPr>
              <w:rPr>
                <w:rFonts w:eastAsia="Century Gothic" w:cstheme="minorHAnsi"/>
                <w:bCs/>
              </w:rPr>
            </w:pPr>
          </w:p>
        </w:tc>
        <w:tc>
          <w:tcPr>
            <w:tcW w:w="2156" w:type="dxa"/>
            <w:vMerge/>
            <w:shd w:val="clear" w:color="auto" w:fill="FFFFFF" w:themeFill="background1"/>
          </w:tcPr>
          <w:p w:rsidR="00127BA7" w:rsidRPr="00E01831" w:rsidRDefault="00127BA7" w:rsidP="00584B13">
            <w:pPr>
              <w:rPr>
                <w:rFonts w:eastAsia="Century Gothic" w:cstheme="minorHAnsi"/>
                <w:bCs/>
              </w:rPr>
            </w:pPr>
          </w:p>
        </w:tc>
      </w:tr>
      <w:tr w:rsidR="00CC449C" w:rsidRPr="00E01831" w:rsidTr="00127BA7">
        <w:trPr>
          <w:trHeight w:val="585"/>
        </w:trPr>
        <w:tc>
          <w:tcPr>
            <w:tcW w:w="2920" w:type="dxa"/>
            <w:vMerge w:val="restart"/>
            <w:shd w:val="clear" w:color="auto" w:fill="FF0000"/>
          </w:tcPr>
          <w:p w:rsidR="00CC449C" w:rsidRPr="00E01831" w:rsidRDefault="00CC449C" w:rsidP="00CC449C">
            <w:pPr>
              <w:spacing w:before="60" w:after="60"/>
              <w:ind w:right="57"/>
              <w:rPr>
                <w:rFonts w:cstheme="minorHAnsi"/>
                <w:color w:val="000000"/>
              </w:rPr>
            </w:pPr>
            <w:r w:rsidRPr="00E01831">
              <w:rPr>
                <w:rFonts w:cstheme="minorHAnsi"/>
                <w:color w:val="000000"/>
              </w:rPr>
              <w:t>4.3</w:t>
            </w:r>
            <w:proofErr w:type="gramStart"/>
            <w:r w:rsidRPr="00E01831">
              <w:rPr>
                <w:rFonts w:cstheme="minorHAnsi"/>
                <w:color w:val="000000"/>
              </w:rPr>
              <w:t>.Pupils</w:t>
            </w:r>
            <w:proofErr w:type="gramEnd"/>
            <w:r w:rsidRPr="00E01831">
              <w:rPr>
                <w:rFonts w:cstheme="minorHAnsi"/>
                <w:color w:val="000000"/>
              </w:rPr>
              <w:t xml:space="preserve"> value their education and influence parents so that they rarely miss a day at school and attendance is 97%.</w:t>
            </w:r>
          </w:p>
          <w:p w:rsidR="00CC449C" w:rsidRPr="00E01831" w:rsidRDefault="00CC449C" w:rsidP="00CC449C">
            <w:pPr>
              <w:spacing w:before="60" w:after="60"/>
              <w:ind w:right="57"/>
              <w:rPr>
                <w:rFonts w:cstheme="minorHAnsi"/>
                <w:color w:val="000000"/>
              </w:rPr>
            </w:pPr>
          </w:p>
        </w:tc>
        <w:tc>
          <w:tcPr>
            <w:tcW w:w="5942" w:type="dxa"/>
            <w:shd w:val="clear" w:color="auto" w:fill="FFFFFF" w:themeFill="background1"/>
          </w:tcPr>
          <w:p w:rsidR="00CC449C" w:rsidRPr="00E01831" w:rsidRDefault="00CC449C" w:rsidP="00CC449C">
            <w:pPr>
              <w:pStyle w:val="ListParagraph"/>
              <w:numPr>
                <w:ilvl w:val="0"/>
                <w:numId w:val="44"/>
              </w:numPr>
              <w:rPr>
                <w:rFonts w:eastAsia="Century Gothic" w:cstheme="minorHAnsi"/>
                <w:bCs/>
              </w:rPr>
            </w:pPr>
            <w:r w:rsidRPr="00E01831">
              <w:rPr>
                <w:rFonts w:eastAsia="Century Gothic" w:cstheme="minorHAnsi"/>
                <w:bCs/>
              </w:rPr>
              <w:t>Develop a consistent approach to monitoring pupil premium attendance and punctuality</w:t>
            </w:r>
          </w:p>
        </w:tc>
        <w:tc>
          <w:tcPr>
            <w:tcW w:w="1465" w:type="dxa"/>
            <w:vMerge w:val="restart"/>
            <w:shd w:val="clear" w:color="auto" w:fill="FFFFFF" w:themeFill="background1"/>
          </w:tcPr>
          <w:p w:rsidR="00CC449C" w:rsidRPr="00E01831" w:rsidRDefault="00CC449C" w:rsidP="00CC449C">
            <w:pPr>
              <w:rPr>
                <w:rFonts w:eastAsia="Century Gothic" w:cstheme="minorHAnsi"/>
                <w:bCs/>
              </w:rPr>
            </w:pPr>
            <w:r w:rsidRPr="00E01831">
              <w:rPr>
                <w:rFonts w:eastAsia="Century Gothic" w:cstheme="minorHAnsi"/>
                <w:bCs/>
              </w:rPr>
              <w:t>PDBW LEAD / OM</w:t>
            </w:r>
          </w:p>
          <w:p w:rsidR="00CC449C" w:rsidRPr="00E01831" w:rsidRDefault="00CC449C" w:rsidP="00CC449C">
            <w:pPr>
              <w:rPr>
                <w:rFonts w:eastAsia="Century Gothic" w:cstheme="minorHAnsi"/>
                <w:bCs/>
              </w:rPr>
            </w:pPr>
          </w:p>
          <w:p w:rsidR="00CC449C" w:rsidRPr="00E01831" w:rsidRDefault="00CC449C" w:rsidP="00CC449C">
            <w:pPr>
              <w:rPr>
                <w:rFonts w:eastAsia="Century Gothic" w:cstheme="minorHAnsi"/>
                <w:bCs/>
              </w:rPr>
            </w:pPr>
            <w:r w:rsidRPr="00E01831">
              <w:rPr>
                <w:rFonts w:eastAsia="Century Gothic" w:cstheme="minorHAnsi"/>
                <w:bCs/>
              </w:rPr>
              <w:t>PDBW LEAD / OM</w:t>
            </w:r>
          </w:p>
          <w:p w:rsidR="00CC449C" w:rsidRPr="00E01831" w:rsidRDefault="00CC449C" w:rsidP="00CC449C">
            <w:pPr>
              <w:rPr>
                <w:rFonts w:eastAsia="Century Gothic" w:cstheme="minorHAnsi"/>
                <w:bCs/>
              </w:rPr>
            </w:pPr>
          </w:p>
          <w:p w:rsidR="00CC449C" w:rsidRPr="00E01831" w:rsidRDefault="00CC449C" w:rsidP="00CC449C">
            <w:pPr>
              <w:rPr>
                <w:rFonts w:eastAsia="Century Gothic" w:cstheme="minorHAnsi"/>
                <w:bCs/>
              </w:rPr>
            </w:pPr>
            <w:r w:rsidRPr="00E01831">
              <w:rPr>
                <w:rFonts w:eastAsia="Century Gothic" w:cstheme="minorHAnsi"/>
                <w:bCs/>
              </w:rPr>
              <w:t>OM / AP</w:t>
            </w:r>
          </w:p>
          <w:p w:rsidR="00CC449C" w:rsidRPr="00E01831" w:rsidRDefault="00CC449C" w:rsidP="00CC449C">
            <w:pPr>
              <w:rPr>
                <w:rFonts w:eastAsia="Century Gothic" w:cstheme="minorHAnsi"/>
                <w:bCs/>
              </w:rPr>
            </w:pPr>
          </w:p>
          <w:p w:rsidR="00CC449C" w:rsidRPr="00E01831" w:rsidRDefault="00CC449C" w:rsidP="00CC449C">
            <w:pPr>
              <w:rPr>
                <w:rFonts w:eastAsia="Century Gothic" w:cstheme="minorHAnsi"/>
                <w:bCs/>
              </w:rPr>
            </w:pPr>
          </w:p>
          <w:p w:rsidR="00CC449C" w:rsidRPr="00E01831" w:rsidRDefault="00CC449C" w:rsidP="00CC449C">
            <w:pPr>
              <w:rPr>
                <w:rFonts w:eastAsia="Century Gothic" w:cstheme="minorHAnsi"/>
                <w:bCs/>
              </w:rPr>
            </w:pPr>
            <w:r w:rsidRPr="00E01831">
              <w:rPr>
                <w:rFonts w:eastAsia="Century Gothic" w:cstheme="minorHAnsi"/>
                <w:bCs/>
              </w:rPr>
              <w:t>OM / AP</w:t>
            </w:r>
          </w:p>
          <w:p w:rsidR="00CC449C" w:rsidRPr="00E01831" w:rsidRDefault="00CC449C" w:rsidP="00CC449C">
            <w:pPr>
              <w:rPr>
                <w:rFonts w:eastAsia="Century Gothic" w:cstheme="minorHAnsi"/>
                <w:bCs/>
              </w:rPr>
            </w:pPr>
          </w:p>
        </w:tc>
        <w:tc>
          <w:tcPr>
            <w:tcW w:w="3131" w:type="dxa"/>
            <w:vMerge w:val="restart"/>
            <w:shd w:val="clear" w:color="auto" w:fill="FFFFFF" w:themeFill="background1"/>
          </w:tcPr>
          <w:p w:rsidR="00CC449C" w:rsidRPr="00E01831" w:rsidRDefault="00CC449C" w:rsidP="0034406E">
            <w:pPr>
              <w:rPr>
                <w:rFonts w:eastAsia="Century Gothic" w:cstheme="minorHAnsi"/>
                <w:bCs/>
              </w:rPr>
            </w:pPr>
            <w:r w:rsidRPr="00E01831">
              <w:rPr>
                <w:rFonts w:eastAsia="Century Gothic" w:cstheme="minorHAnsi"/>
                <w:bCs/>
              </w:rPr>
              <w:t>Attendance increases by 1%</w:t>
            </w:r>
          </w:p>
          <w:p w:rsidR="0034406E" w:rsidRPr="00E01831" w:rsidRDefault="0034406E" w:rsidP="0034406E">
            <w:pPr>
              <w:rPr>
                <w:rFonts w:eastAsia="Century Gothic" w:cstheme="minorHAnsi"/>
                <w:bCs/>
              </w:rPr>
            </w:pPr>
          </w:p>
          <w:p w:rsidR="00CC449C" w:rsidRPr="00E01831" w:rsidRDefault="00CC449C" w:rsidP="0034406E">
            <w:pPr>
              <w:rPr>
                <w:rFonts w:eastAsia="Century Gothic" w:cstheme="minorHAnsi"/>
                <w:bCs/>
              </w:rPr>
            </w:pPr>
            <w:r w:rsidRPr="00E01831">
              <w:rPr>
                <w:rFonts w:eastAsia="Century Gothic" w:cstheme="minorHAnsi"/>
                <w:bCs/>
              </w:rPr>
              <w:t xml:space="preserve">Reduce whole-school </w:t>
            </w:r>
            <w:proofErr w:type="spellStart"/>
            <w:r w:rsidRPr="00E01831">
              <w:rPr>
                <w:rFonts w:eastAsia="Century Gothic" w:cstheme="minorHAnsi"/>
                <w:bCs/>
              </w:rPr>
              <w:t>Persistant</w:t>
            </w:r>
            <w:proofErr w:type="spellEnd"/>
            <w:r w:rsidRPr="00E01831">
              <w:rPr>
                <w:rFonts w:eastAsia="Century Gothic" w:cstheme="minorHAnsi"/>
                <w:bCs/>
              </w:rPr>
              <w:t xml:space="preserve"> Absentees (below 90%) to 17 pupils</w:t>
            </w:r>
          </w:p>
          <w:p w:rsidR="0034406E" w:rsidRPr="00E01831" w:rsidRDefault="0034406E" w:rsidP="0034406E">
            <w:pPr>
              <w:rPr>
                <w:rFonts w:eastAsia="Century Gothic" w:cstheme="minorHAnsi"/>
                <w:bCs/>
              </w:rPr>
            </w:pPr>
          </w:p>
          <w:p w:rsidR="00CC449C" w:rsidRPr="00E01831" w:rsidRDefault="00CC449C" w:rsidP="0034406E">
            <w:pPr>
              <w:rPr>
                <w:rFonts w:eastAsia="Century Gothic" w:cstheme="minorHAnsi"/>
                <w:bCs/>
              </w:rPr>
            </w:pPr>
            <w:r w:rsidRPr="00E01831">
              <w:rPr>
                <w:rFonts w:eastAsia="Century Gothic" w:cstheme="minorHAnsi"/>
                <w:bCs/>
              </w:rPr>
              <w:t xml:space="preserve">Reduce whole-school </w:t>
            </w:r>
            <w:proofErr w:type="spellStart"/>
            <w:r w:rsidRPr="00E01831">
              <w:rPr>
                <w:rFonts w:eastAsia="Century Gothic" w:cstheme="minorHAnsi"/>
                <w:bCs/>
              </w:rPr>
              <w:t>Persistant</w:t>
            </w:r>
            <w:proofErr w:type="spellEnd"/>
            <w:r w:rsidRPr="00E01831">
              <w:rPr>
                <w:rFonts w:eastAsia="Century Gothic" w:cstheme="minorHAnsi"/>
                <w:bCs/>
              </w:rPr>
              <w:t xml:space="preserve"> Absentees (below 85%) to 6 pupils</w:t>
            </w:r>
          </w:p>
          <w:p w:rsidR="0034406E" w:rsidRPr="00E01831" w:rsidRDefault="0034406E" w:rsidP="0034406E">
            <w:pPr>
              <w:rPr>
                <w:rFonts w:eastAsia="Century Gothic" w:cstheme="minorHAnsi"/>
                <w:bCs/>
              </w:rPr>
            </w:pPr>
          </w:p>
          <w:p w:rsidR="00CC449C" w:rsidRPr="00E01831" w:rsidRDefault="00CC449C" w:rsidP="0034406E">
            <w:pPr>
              <w:rPr>
                <w:rFonts w:eastAsia="Century Gothic" w:cstheme="minorHAnsi"/>
                <w:bCs/>
              </w:rPr>
            </w:pPr>
            <w:r w:rsidRPr="00E01831">
              <w:rPr>
                <w:rFonts w:eastAsia="Century Gothic" w:cstheme="minorHAnsi"/>
                <w:bCs/>
              </w:rPr>
              <w:t xml:space="preserve">Minutes late reduces by 200 </w:t>
            </w:r>
            <w:r w:rsidRPr="00E01831">
              <w:rPr>
                <w:rFonts w:eastAsia="Century Gothic" w:cstheme="minorHAnsi"/>
                <w:bCs/>
              </w:rPr>
              <w:lastRenderedPageBreak/>
              <w:t>minutes</w:t>
            </w:r>
          </w:p>
          <w:p w:rsidR="00CC449C" w:rsidRPr="00E01831" w:rsidRDefault="00CC449C" w:rsidP="00CC449C">
            <w:pPr>
              <w:rPr>
                <w:rFonts w:eastAsia="Century Gothic" w:cstheme="minorHAnsi"/>
                <w:bCs/>
              </w:rPr>
            </w:pPr>
          </w:p>
        </w:tc>
        <w:tc>
          <w:tcPr>
            <w:tcW w:w="2156" w:type="dxa"/>
            <w:vMerge w:val="restart"/>
            <w:shd w:val="clear" w:color="auto" w:fill="FFFFFF" w:themeFill="background1"/>
          </w:tcPr>
          <w:p w:rsidR="00CC449C" w:rsidRPr="00E01831" w:rsidRDefault="00CC449C" w:rsidP="00CC449C">
            <w:pPr>
              <w:rPr>
                <w:rFonts w:eastAsia="Century Gothic" w:cstheme="minorHAnsi"/>
                <w:bCs/>
              </w:rPr>
            </w:pPr>
            <w:r w:rsidRPr="00E01831">
              <w:rPr>
                <w:rFonts w:eastAsia="Century Gothic" w:cstheme="minorHAnsi"/>
                <w:bCs/>
              </w:rPr>
              <w:lastRenderedPageBreak/>
              <w:t>Registers</w:t>
            </w:r>
          </w:p>
          <w:p w:rsidR="00CC449C" w:rsidRPr="00E01831" w:rsidRDefault="00CC449C" w:rsidP="00CC449C">
            <w:pPr>
              <w:rPr>
                <w:rFonts w:eastAsia="Century Gothic" w:cstheme="minorHAnsi"/>
                <w:bCs/>
              </w:rPr>
            </w:pPr>
          </w:p>
          <w:p w:rsidR="00CC449C" w:rsidRPr="00E01831" w:rsidRDefault="00CC449C" w:rsidP="00CC449C">
            <w:pPr>
              <w:rPr>
                <w:rFonts w:eastAsia="Century Gothic" w:cstheme="minorHAnsi"/>
                <w:bCs/>
              </w:rPr>
            </w:pPr>
            <w:r w:rsidRPr="00E01831">
              <w:rPr>
                <w:rFonts w:eastAsia="Century Gothic" w:cstheme="minorHAnsi"/>
                <w:bCs/>
              </w:rPr>
              <w:t>Late book</w:t>
            </w:r>
          </w:p>
          <w:p w:rsidR="00CC449C" w:rsidRPr="00E01831" w:rsidRDefault="00CC449C" w:rsidP="00CC449C">
            <w:pPr>
              <w:rPr>
                <w:rFonts w:eastAsia="Century Gothic" w:cstheme="minorHAnsi"/>
                <w:bCs/>
              </w:rPr>
            </w:pPr>
          </w:p>
          <w:p w:rsidR="00CC449C" w:rsidRPr="00E01831" w:rsidRDefault="00CC449C" w:rsidP="00CC449C">
            <w:pPr>
              <w:rPr>
                <w:rFonts w:eastAsia="Century Gothic" w:cstheme="minorHAnsi"/>
                <w:bCs/>
              </w:rPr>
            </w:pPr>
            <w:r w:rsidRPr="00E01831">
              <w:rPr>
                <w:rFonts w:eastAsia="Century Gothic" w:cstheme="minorHAnsi"/>
                <w:bCs/>
              </w:rPr>
              <w:t>Attendance letters</w:t>
            </w:r>
          </w:p>
          <w:p w:rsidR="00CC449C" w:rsidRPr="00E01831" w:rsidRDefault="00CC449C" w:rsidP="00CC449C">
            <w:pPr>
              <w:rPr>
                <w:rFonts w:eastAsia="Century Gothic" w:cstheme="minorHAnsi"/>
                <w:bCs/>
              </w:rPr>
            </w:pPr>
          </w:p>
          <w:p w:rsidR="00CC449C" w:rsidRPr="00E01831" w:rsidRDefault="00CC449C" w:rsidP="00CC449C">
            <w:pPr>
              <w:rPr>
                <w:rFonts w:eastAsia="Century Gothic" w:cstheme="minorHAnsi"/>
                <w:bCs/>
              </w:rPr>
            </w:pPr>
            <w:r w:rsidRPr="00E01831">
              <w:rPr>
                <w:rFonts w:eastAsia="Century Gothic" w:cstheme="minorHAnsi"/>
                <w:bCs/>
              </w:rPr>
              <w:t>Attendance monitoring/</w:t>
            </w:r>
          </w:p>
          <w:p w:rsidR="00CC449C" w:rsidRPr="00E01831" w:rsidRDefault="00CC449C" w:rsidP="00CC449C">
            <w:pPr>
              <w:rPr>
                <w:rFonts w:eastAsia="Century Gothic" w:cstheme="minorHAnsi"/>
                <w:bCs/>
              </w:rPr>
            </w:pPr>
            <w:r w:rsidRPr="00E01831">
              <w:rPr>
                <w:rFonts w:eastAsia="Century Gothic" w:cstheme="minorHAnsi"/>
                <w:bCs/>
              </w:rPr>
              <w:t>analysis</w:t>
            </w:r>
          </w:p>
          <w:p w:rsidR="00CC449C" w:rsidRPr="00E01831" w:rsidRDefault="00CC449C" w:rsidP="00CC449C">
            <w:pPr>
              <w:rPr>
                <w:rFonts w:eastAsia="Century Gothic" w:cstheme="minorHAnsi"/>
                <w:bCs/>
              </w:rPr>
            </w:pPr>
          </w:p>
          <w:p w:rsidR="00CC449C" w:rsidRPr="00E01831" w:rsidRDefault="00CC449C" w:rsidP="00CC449C">
            <w:pPr>
              <w:rPr>
                <w:rFonts w:eastAsia="Century Gothic" w:cstheme="minorHAnsi"/>
                <w:bCs/>
              </w:rPr>
            </w:pPr>
          </w:p>
          <w:p w:rsidR="00CC449C" w:rsidRPr="00E01831" w:rsidRDefault="00CC449C" w:rsidP="00CC449C">
            <w:pPr>
              <w:rPr>
                <w:rFonts w:eastAsia="Century Gothic" w:cstheme="minorHAnsi"/>
                <w:bCs/>
              </w:rPr>
            </w:pPr>
          </w:p>
          <w:p w:rsidR="00CC449C" w:rsidRPr="00E01831" w:rsidRDefault="00CC449C" w:rsidP="00CC449C">
            <w:pPr>
              <w:rPr>
                <w:rFonts w:eastAsia="Century Gothic" w:cstheme="minorHAnsi"/>
                <w:bCs/>
              </w:rPr>
            </w:pPr>
          </w:p>
        </w:tc>
      </w:tr>
      <w:tr w:rsidR="00CC449C" w:rsidRPr="00E01831" w:rsidTr="00127BA7">
        <w:trPr>
          <w:trHeight w:val="582"/>
        </w:trPr>
        <w:tc>
          <w:tcPr>
            <w:tcW w:w="2920" w:type="dxa"/>
            <w:vMerge/>
            <w:shd w:val="clear" w:color="auto" w:fill="FF0000"/>
          </w:tcPr>
          <w:p w:rsidR="00CC449C" w:rsidRPr="00E01831" w:rsidRDefault="00CC449C" w:rsidP="00CC449C">
            <w:pPr>
              <w:spacing w:before="60" w:after="60"/>
              <w:ind w:right="57"/>
              <w:rPr>
                <w:rFonts w:cstheme="minorHAnsi"/>
                <w:color w:val="000000"/>
              </w:rPr>
            </w:pPr>
          </w:p>
        </w:tc>
        <w:tc>
          <w:tcPr>
            <w:tcW w:w="5942" w:type="dxa"/>
            <w:shd w:val="clear" w:color="auto" w:fill="FFFFFF" w:themeFill="background1"/>
          </w:tcPr>
          <w:p w:rsidR="00CC449C" w:rsidRPr="00E01831" w:rsidRDefault="00CC449C" w:rsidP="00CC449C">
            <w:pPr>
              <w:pStyle w:val="ListParagraph"/>
              <w:numPr>
                <w:ilvl w:val="0"/>
                <w:numId w:val="44"/>
              </w:numPr>
              <w:ind w:left="473"/>
              <w:rPr>
                <w:rFonts w:eastAsia="Century Gothic" w:cstheme="minorHAnsi"/>
                <w:bCs/>
              </w:rPr>
            </w:pPr>
            <w:r w:rsidRPr="00E01831">
              <w:rPr>
                <w:rFonts w:eastAsia="Century Gothic" w:cstheme="minorHAnsi"/>
                <w:bCs/>
              </w:rPr>
              <w:t>Clarify roles and responsibilities and develop a sustainable model for Pupil Premium attendance operational management, monitoring, and analysis of impact (including PDBW, OM, HSLW, CTs).</w:t>
            </w:r>
          </w:p>
        </w:tc>
        <w:tc>
          <w:tcPr>
            <w:tcW w:w="1465" w:type="dxa"/>
            <w:vMerge/>
            <w:shd w:val="clear" w:color="auto" w:fill="FFFFFF" w:themeFill="background1"/>
          </w:tcPr>
          <w:p w:rsidR="00CC449C" w:rsidRPr="00E01831" w:rsidRDefault="00CC449C" w:rsidP="00CC449C">
            <w:pPr>
              <w:rPr>
                <w:rFonts w:eastAsia="Century Gothic" w:cstheme="minorHAnsi"/>
                <w:bCs/>
              </w:rPr>
            </w:pPr>
          </w:p>
        </w:tc>
        <w:tc>
          <w:tcPr>
            <w:tcW w:w="3131" w:type="dxa"/>
            <w:vMerge/>
            <w:shd w:val="clear" w:color="auto" w:fill="FFFFFF" w:themeFill="background1"/>
          </w:tcPr>
          <w:p w:rsidR="00CC449C" w:rsidRPr="00E01831" w:rsidRDefault="00CC449C" w:rsidP="00CC449C">
            <w:pPr>
              <w:rPr>
                <w:rFonts w:eastAsia="Century Gothic" w:cstheme="minorHAnsi"/>
                <w:bCs/>
              </w:rPr>
            </w:pPr>
          </w:p>
        </w:tc>
        <w:tc>
          <w:tcPr>
            <w:tcW w:w="2156" w:type="dxa"/>
            <w:vMerge/>
            <w:shd w:val="clear" w:color="auto" w:fill="FFFFFF" w:themeFill="background1"/>
          </w:tcPr>
          <w:p w:rsidR="00CC449C" w:rsidRPr="00E01831" w:rsidRDefault="00CC449C" w:rsidP="00CC449C">
            <w:pPr>
              <w:rPr>
                <w:rFonts w:eastAsia="Century Gothic" w:cstheme="minorHAnsi"/>
                <w:bCs/>
              </w:rPr>
            </w:pPr>
          </w:p>
        </w:tc>
      </w:tr>
      <w:tr w:rsidR="00CC449C" w:rsidRPr="00E01831" w:rsidTr="00127BA7">
        <w:trPr>
          <w:trHeight w:val="582"/>
        </w:trPr>
        <w:tc>
          <w:tcPr>
            <w:tcW w:w="2920" w:type="dxa"/>
            <w:vMerge/>
            <w:shd w:val="clear" w:color="auto" w:fill="FF0000"/>
          </w:tcPr>
          <w:p w:rsidR="00CC449C" w:rsidRPr="00E01831" w:rsidRDefault="00CC449C" w:rsidP="00CC449C">
            <w:pPr>
              <w:spacing w:before="60" w:after="60"/>
              <w:ind w:right="57"/>
              <w:rPr>
                <w:rFonts w:cstheme="minorHAnsi"/>
                <w:color w:val="000000"/>
              </w:rPr>
            </w:pPr>
          </w:p>
        </w:tc>
        <w:tc>
          <w:tcPr>
            <w:tcW w:w="5942" w:type="dxa"/>
            <w:shd w:val="clear" w:color="auto" w:fill="FFFFFF" w:themeFill="background1"/>
          </w:tcPr>
          <w:p w:rsidR="00CC449C" w:rsidRPr="00E01831" w:rsidRDefault="00CC449C" w:rsidP="00CC449C">
            <w:pPr>
              <w:pStyle w:val="ListParagraph"/>
              <w:numPr>
                <w:ilvl w:val="0"/>
                <w:numId w:val="44"/>
              </w:numPr>
              <w:ind w:left="473"/>
              <w:rPr>
                <w:rFonts w:eastAsia="Century Gothic" w:cstheme="minorHAnsi"/>
                <w:bCs/>
              </w:rPr>
            </w:pPr>
            <w:r w:rsidRPr="00E01831">
              <w:rPr>
                <w:rFonts w:eastAsia="Century Gothic" w:cstheme="minorHAnsi"/>
                <w:bCs/>
              </w:rPr>
              <w:t xml:space="preserve">Monitor and evaluate attendance of all pupils and intervene where attendance falls below school target (as policy – letters, clinics </w:t>
            </w:r>
            <w:r w:rsidR="00640EB0" w:rsidRPr="00E01831">
              <w:rPr>
                <w:rFonts w:eastAsia="Century Gothic" w:cstheme="minorHAnsi"/>
                <w:bCs/>
              </w:rPr>
              <w:t xml:space="preserve">, involvement of HSLW </w:t>
            </w:r>
            <w:proofErr w:type="spellStart"/>
            <w:r w:rsidRPr="00E01831">
              <w:rPr>
                <w:rFonts w:eastAsia="Century Gothic" w:cstheme="minorHAnsi"/>
                <w:bCs/>
              </w:rPr>
              <w:t>etc</w:t>
            </w:r>
            <w:proofErr w:type="spellEnd"/>
            <w:r w:rsidRPr="00E01831">
              <w:rPr>
                <w:rFonts w:eastAsia="Century Gothic" w:cstheme="minorHAnsi"/>
                <w:bCs/>
              </w:rPr>
              <w:t>)</w:t>
            </w:r>
          </w:p>
        </w:tc>
        <w:tc>
          <w:tcPr>
            <w:tcW w:w="1465" w:type="dxa"/>
            <w:vMerge/>
            <w:shd w:val="clear" w:color="auto" w:fill="FFFFFF" w:themeFill="background1"/>
          </w:tcPr>
          <w:p w:rsidR="00CC449C" w:rsidRPr="00E01831" w:rsidRDefault="00CC449C" w:rsidP="00CC449C">
            <w:pPr>
              <w:rPr>
                <w:rFonts w:eastAsia="Century Gothic" w:cstheme="minorHAnsi"/>
                <w:bCs/>
              </w:rPr>
            </w:pPr>
          </w:p>
        </w:tc>
        <w:tc>
          <w:tcPr>
            <w:tcW w:w="3131" w:type="dxa"/>
            <w:vMerge/>
            <w:shd w:val="clear" w:color="auto" w:fill="FFFFFF" w:themeFill="background1"/>
          </w:tcPr>
          <w:p w:rsidR="00CC449C" w:rsidRPr="00E01831" w:rsidRDefault="00CC449C" w:rsidP="00CC449C">
            <w:pPr>
              <w:rPr>
                <w:rFonts w:eastAsia="Century Gothic" w:cstheme="minorHAnsi"/>
                <w:bCs/>
              </w:rPr>
            </w:pPr>
          </w:p>
        </w:tc>
        <w:tc>
          <w:tcPr>
            <w:tcW w:w="2156" w:type="dxa"/>
            <w:vMerge/>
            <w:shd w:val="clear" w:color="auto" w:fill="FFFFFF" w:themeFill="background1"/>
          </w:tcPr>
          <w:p w:rsidR="00CC449C" w:rsidRPr="00E01831" w:rsidRDefault="00CC449C" w:rsidP="00CC449C">
            <w:pPr>
              <w:rPr>
                <w:rFonts w:eastAsia="Century Gothic" w:cstheme="minorHAnsi"/>
                <w:bCs/>
              </w:rPr>
            </w:pPr>
          </w:p>
        </w:tc>
      </w:tr>
      <w:tr w:rsidR="00CC449C" w:rsidRPr="00E01831" w:rsidTr="00127BA7">
        <w:trPr>
          <w:trHeight w:val="582"/>
        </w:trPr>
        <w:tc>
          <w:tcPr>
            <w:tcW w:w="2920" w:type="dxa"/>
            <w:vMerge/>
            <w:shd w:val="clear" w:color="auto" w:fill="FF0000"/>
          </w:tcPr>
          <w:p w:rsidR="00CC449C" w:rsidRPr="00E01831" w:rsidRDefault="00CC449C" w:rsidP="00CC449C">
            <w:pPr>
              <w:spacing w:before="60" w:after="60"/>
              <w:ind w:right="57"/>
              <w:rPr>
                <w:rFonts w:cstheme="minorHAnsi"/>
                <w:color w:val="000000"/>
              </w:rPr>
            </w:pPr>
          </w:p>
        </w:tc>
        <w:tc>
          <w:tcPr>
            <w:tcW w:w="5942" w:type="dxa"/>
            <w:shd w:val="clear" w:color="auto" w:fill="FFFFFF" w:themeFill="background1"/>
          </w:tcPr>
          <w:p w:rsidR="00CC449C" w:rsidRPr="00E01831" w:rsidRDefault="00CC449C" w:rsidP="00CC449C">
            <w:pPr>
              <w:pStyle w:val="ListParagraph"/>
              <w:numPr>
                <w:ilvl w:val="0"/>
                <w:numId w:val="44"/>
              </w:numPr>
              <w:ind w:left="473"/>
              <w:rPr>
                <w:rFonts w:eastAsia="Century Gothic" w:cstheme="minorHAnsi"/>
                <w:bCs/>
              </w:rPr>
            </w:pPr>
            <w:r w:rsidRPr="00E01831">
              <w:rPr>
                <w:rFonts w:eastAsia="Century Gothic" w:cstheme="minorHAnsi"/>
                <w:bCs/>
              </w:rPr>
              <w:t>Present certificates to children who achieve 100% attendance each term</w:t>
            </w:r>
          </w:p>
        </w:tc>
        <w:tc>
          <w:tcPr>
            <w:tcW w:w="1465" w:type="dxa"/>
            <w:vMerge/>
            <w:shd w:val="clear" w:color="auto" w:fill="FFFFFF" w:themeFill="background1"/>
          </w:tcPr>
          <w:p w:rsidR="00CC449C" w:rsidRPr="00E01831" w:rsidRDefault="00CC449C" w:rsidP="00CC449C">
            <w:pPr>
              <w:rPr>
                <w:rFonts w:eastAsia="Century Gothic" w:cstheme="minorHAnsi"/>
                <w:bCs/>
              </w:rPr>
            </w:pPr>
          </w:p>
        </w:tc>
        <w:tc>
          <w:tcPr>
            <w:tcW w:w="3131" w:type="dxa"/>
            <w:vMerge/>
            <w:shd w:val="clear" w:color="auto" w:fill="FFFFFF" w:themeFill="background1"/>
          </w:tcPr>
          <w:p w:rsidR="00CC449C" w:rsidRPr="00E01831" w:rsidRDefault="00CC449C" w:rsidP="00CC449C">
            <w:pPr>
              <w:rPr>
                <w:rFonts w:eastAsia="Century Gothic" w:cstheme="minorHAnsi"/>
                <w:bCs/>
              </w:rPr>
            </w:pPr>
          </w:p>
        </w:tc>
        <w:tc>
          <w:tcPr>
            <w:tcW w:w="2156" w:type="dxa"/>
            <w:vMerge/>
            <w:shd w:val="clear" w:color="auto" w:fill="FFFFFF" w:themeFill="background1"/>
          </w:tcPr>
          <w:p w:rsidR="00CC449C" w:rsidRPr="00E01831" w:rsidRDefault="00CC449C" w:rsidP="00CC449C">
            <w:pPr>
              <w:rPr>
                <w:rFonts w:eastAsia="Century Gothic" w:cstheme="minorHAnsi"/>
                <w:bCs/>
              </w:rPr>
            </w:pPr>
          </w:p>
        </w:tc>
      </w:tr>
      <w:tr w:rsidR="00CC449C" w:rsidRPr="00E01831" w:rsidTr="00127BA7">
        <w:trPr>
          <w:trHeight w:val="582"/>
        </w:trPr>
        <w:tc>
          <w:tcPr>
            <w:tcW w:w="2920" w:type="dxa"/>
            <w:vMerge/>
            <w:shd w:val="clear" w:color="auto" w:fill="FF0000"/>
          </w:tcPr>
          <w:p w:rsidR="00CC449C" w:rsidRPr="00E01831" w:rsidRDefault="00CC449C" w:rsidP="00CC449C">
            <w:pPr>
              <w:spacing w:before="60" w:after="60"/>
              <w:ind w:right="57"/>
              <w:rPr>
                <w:rFonts w:cstheme="minorHAnsi"/>
                <w:color w:val="000000"/>
              </w:rPr>
            </w:pPr>
          </w:p>
        </w:tc>
        <w:tc>
          <w:tcPr>
            <w:tcW w:w="5942" w:type="dxa"/>
            <w:shd w:val="clear" w:color="auto" w:fill="FFFFFF" w:themeFill="background1"/>
          </w:tcPr>
          <w:p w:rsidR="00CC449C" w:rsidRPr="00E01831" w:rsidRDefault="00CC449C" w:rsidP="00640EB0">
            <w:pPr>
              <w:pStyle w:val="ListParagraph"/>
              <w:numPr>
                <w:ilvl w:val="0"/>
                <w:numId w:val="44"/>
              </w:numPr>
              <w:rPr>
                <w:rFonts w:eastAsia="Century Gothic" w:cstheme="minorHAnsi"/>
                <w:bCs/>
              </w:rPr>
            </w:pPr>
            <w:r w:rsidRPr="00E01831">
              <w:rPr>
                <w:rFonts w:eastAsia="Century Gothic" w:cstheme="minorHAnsi"/>
                <w:bCs/>
              </w:rPr>
              <w:t>Reward for children who achieve 98%+ (voucher) or 100% attendance for the whole year (kindle)</w:t>
            </w:r>
          </w:p>
        </w:tc>
        <w:tc>
          <w:tcPr>
            <w:tcW w:w="1465" w:type="dxa"/>
            <w:vMerge/>
            <w:shd w:val="clear" w:color="auto" w:fill="FFFFFF" w:themeFill="background1"/>
          </w:tcPr>
          <w:p w:rsidR="00CC449C" w:rsidRPr="00E01831" w:rsidRDefault="00CC449C" w:rsidP="00584B13">
            <w:pPr>
              <w:rPr>
                <w:rFonts w:eastAsia="Century Gothic" w:cstheme="minorHAnsi"/>
                <w:bCs/>
              </w:rPr>
            </w:pPr>
          </w:p>
        </w:tc>
        <w:tc>
          <w:tcPr>
            <w:tcW w:w="3131" w:type="dxa"/>
            <w:vMerge/>
            <w:shd w:val="clear" w:color="auto" w:fill="FFFFFF" w:themeFill="background1"/>
          </w:tcPr>
          <w:p w:rsidR="00CC449C" w:rsidRPr="00E01831" w:rsidRDefault="00CC449C" w:rsidP="00F57AA6">
            <w:pPr>
              <w:rPr>
                <w:rFonts w:eastAsia="Century Gothic" w:cstheme="minorHAnsi"/>
                <w:bCs/>
              </w:rPr>
            </w:pPr>
          </w:p>
        </w:tc>
        <w:tc>
          <w:tcPr>
            <w:tcW w:w="2156" w:type="dxa"/>
            <w:vMerge/>
            <w:shd w:val="clear" w:color="auto" w:fill="FFFFFF" w:themeFill="background1"/>
          </w:tcPr>
          <w:p w:rsidR="00CC449C" w:rsidRPr="00E01831" w:rsidRDefault="00CC449C" w:rsidP="00584B13">
            <w:pPr>
              <w:rPr>
                <w:rFonts w:eastAsia="Century Gothic" w:cstheme="minorHAnsi"/>
                <w:bCs/>
              </w:rPr>
            </w:pPr>
          </w:p>
        </w:tc>
      </w:tr>
      <w:tr w:rsidR="003B49D4" w:rsidRPr="00E01831" w:rsidTr="00127BA7">
        <w:trPr>
          <w:trHeight w:val="557"/>
        </w:trPr>
        <w:tc>
          <w:tcPr>
            <w:tcW w:w="2920" w:type="dxa"/>
            <w:shd w:val="clear" w:color="auto" w:fill="FF0000"/>
          </w:tcPr>
          <w:p w:rsidR="003B49D4" w:rsidRPr="00E01831" w:rsidRDefault="003B49D4" w:rsidP="003B49D4">
            <w:pPr>
              <w:spacing w:before="60" w:after="60"/>
              <w:ind w:right="57"/>
              <w:rPr>
                <w:rFonts w:cstheme="minorHAnsi"/>
                <w:color w:val="000000"/>
              </w:rPr>
            </w:pPr>
            <w:r w:rsidRPr="00E01831">
              <w:rPr>
                <w:rFonts w:cstheme="minorHAnsi"/>
                <w:color w:val="000000"/>
              </w:rPr>
              <w:t>4.6</w:t>
            </w:r>
            <w:r w:rsidR="00381F30" w:rsidRPr="00E01831">
              <w:rPr>
                <w:rFonts w:cstheme="minorHAnsi"/>
                <w:color w:val="000000"/>
              </w:rPr>
              <w:t xml:space="preserve"> </w:t>
            </w:r>
            <w:r w:rsidRPr="00E01831">
              <w:rPr>
                <w:rFonts w:cstheme="minorHAnsi"/>
                <w:color w:val="000000"/>
              </w:rPr>
              <w:t>The school environment celebrates how special and unique our children are.</w:t>
            </w:r>
          </w:p>
          <w:p w:rsidR="003B49D4" w:rsidRPr="00E01831" w:rsidRDefault="003B49D4" w:rsidP="003B49D4">
            <w:pPr>
              <w:pStyle w:val="ListParagraph"/>
              <w:tabs>
                <w:tab w:val="left" w:pos="313"/>
              </w:tabs>
              <w:ind w:left="360" w:right="57"/>
              <w:rPr>
                <w:rFonts w:cstheme="minorHAnsi"/>
                <w:color w:val="000000"/>
              </w:rPr>
            </w:pPr>
          </w:p>
        </w:tc>
        <w:tc>
          <w:tcPr>
            <w:tcW w:w="5942" w:type="dxa"/>
            <w:shd w:val="clear" w:color="auto" w:fill="FFFFFF" w:themeFill="background1"/>
          </w:tcPr>
          <w:p w:rsidR="003B49D4" w:rsidRPr="00E01831" w:rsidRDefault="003B49D4" w:rsidP="003B49D4">
            <w:pPr>
              <w:rPr>
                <w:rFonts w:eastAsia="Century Gothic" w:cstheme="minorHAnsi"/>
                <w:bCs/>
              </w:rPr>
            </w:pPr>
            <w:r w:rsidRPr="00E01831">
              <w:rPr>
                <w:rFonts w:eastAsia="Century Gothic" w:cstheme="minorHAnsi"/>
                <w:bCs/>
              </w:rPr>
              <w:t>1.Monitor celebration tracker / fun club tracker / golden table tracker to ensure the achievements all PP children are celebrated</w:t>
            </w:r>
          </w:p>
          <w:p w:rsidR="00F57AA6" w:rsidRPr="00E01831" w:rsidRDefault="00F57AA6" w:rsidP="003B49D4">
            <w:pPr>
              <w:rPr>
                <w:rFonts w:eastAsia="Century Gothic" w:cstheme="minorHAnsi"/>
                <w:bCs/>
              </w:rPr>
            </w:pPr>
          </w:p>
          <w:p w:rsidR="00F57AA6" w:rsidRPr="00E01831" w:rsidRDefault="00F57AA6" w:rsidP="003B49D4">
            <w:pPr>
              <w:rPr>
                <w:rFonts w:eastAsia="Century Gothic" w:cstheme="minorHAnsi"/>
                <w:bCs/>
                <w:highlight w:val="cyan"/>
              </w:rPr>
            </w:pPr>
          </w:p>
        </w:tc>
        <w:tc>
          <w:tcPr>
            <w:tcW w:w="1465" w:type="dxa"/>
            <w:shd w:val="clear" w:color="auto" w:fill="FFFFFF" w:themeFill="background1"/>
          </w:tcPr>
          <w:p w:rsidR="003B49D4" w:rsidRPr="00E01831" w:rsidRDefault="0061000F" w:rsidP="00584B13">
            <w:pPr>
              <w:rPr>
                <w:rFonts w:eastAsia="Century Gothic" w:cstheme="minorHAnsi"/>
                <w:bCs/>
              </w:rPr>
            </w:pPr>
            <w:r w:rsidRPr="00E01831">
              <w:rPr>
                <w:rFonts w:eastAsia="Century Gothic" w:cstheme="minorHAnsi"/>
                <w:bCs/>
              </w:rPr>
              <w:t>PBDW LEAD</w:t>
            </w:r>
          </w:p>
        </w:tc>
        <w:tc>
          <w:tcPr>
            <w:tcW w:w="3131" w:type="dxa"/>
            <w:shd w:val="clear" w:color="auto" w:fill="FFFFFF" w:themeFill="background1"/>
          </w:tcPr>
          <w:p w:rsidR="00F57AA6" w:rsidRPr="00E01831" w:rsidRDefault="00F57AA6" w:rsidP="00F57AA6">
            <w:pPr>
              <w:rPr>
                <w:rFonts w:eastAsia="Century Gothic" w:cstheme="minorHAnsi"/>
                <w:b/>
                <w:bCs/>
              </w:rPr>
            </w:pPr>
            <w:r w:rsidRPr="00E01831">
              <w:rPr>
                <w:rFonts w:eastAsia="Century Gothic" w:cstheme="minorHAnsi"/>
                <w:bCs/>
              </w:rPr>
              <w:t>The environment supports quality learning and celebrates current children (all environment displays including safeguarding, sport, health, SMSC</w:t>
            </w:r>
            <w:r w:rsidRPr="00E01831">
              <w:rPr>
                <w:rFonts w:eastAsia="Century Gothic" w:cstheme="minorHAnsi"/>
                <w:b/>
                <w:bCs/>
              </w:rPr>
              <w:t>)</w:t>
            </w:r>
          </w:p>
          <w:p w:rsidR="0034406E" w:rsidRPr="00E01831" w:rsidRDefault="0034406E" w:rsidP="00F57AA6">
            <w:pPr>
              <w:rPr>
                <w:rFonts w:eastAsia="Century Gothic" w:cstheme="minorHAnsi"/>
                <w:b/>
                <w:bCs/>
              </w:rPr>
            </w:pPr>
          </w:p>
          <w:p w:rsidR="003B49D4" w:rsidRPr="00E01831" w:rsidRDefault="00F57AA6" w:rsidP="00584B13">
            <w:pPr>
              <w:rPr>
                <w:rFonts w:eastAsia="Century Gothic" w:cstheme="minorHAnsi"/>
                <w:bCs/>
              </w:rPr>
            </w:pPr>
            <w:r w:rsidRPr="00E01831">
              <w:rPr>
                <w:rFonts w:eastAsia="Century Gothic" w:cstheme="minorHAnsi"/>
                <w:bCs/>
              </w:rPr>
              <w:t>The child is celebrated within classroom and school environment (PDBW 4.6) (TLA, PDBW, Inclusion, Pupil Premium, Safeguarding Plans)</w:t>
            </w:r>
          </w:p>
        </w:tc>
        <w:tc>
          <w:tcPr>
            <w:tcW w:w="2156" w:type="dxa"/>
            <w:shd w:val="clear" w:color="auto" w:fill="FFFFFF" w:themeFill="background1"/>
          </w:tcPr>
          <w:p w:rsidR="003B49D4" w:rsidRPr="00E01831" w:rsidRDefault="00946851" w:rsidP="00584B13">
            <w:pPr>
              <w:rPr>
                <w:rFonts w:eastAsia="Century Gothic" w:cstheme="minorHAnsi"/>
                <w:bCs/>
              </w:rPr>
            </w:pPr>
            <w:r w:rsidRPr="00E01831">
              <w:rPr>
                <w:rFonts w:eastAsia="Century Gothic" w:cstheme="minorHAnsi"/>
                <w:bCs/>
              </w:rPr>
              <w:t>Trackers</w:t>
            </w:r>
          </w:p>
          <w:p w:rsidR="00946851" w:rsidRPr="00E01831" w:rsidRDefault="00946851" w:rsidP="00584B13">
            <w:pPr>
              <w:rPr>
                <w:rFonts w:eastAsia="Century Gothic" w:cstheme="minorHAnsi"/>
                <w:bCs/>
              </w:rPr>
            </w:pPr>
          </w:p>
          <w:p w:rsidR="00946851" w:rsidRPr="00E01831" w:rsidRDefault="00946851" w:rsidP="00584B13">
            <w:pPr>
              <w:rPr>
                <w:rFonts w:eastAsia="Century Gothic" w:cstheme="minorHAnsi"/>
                <w:bCs/>
              </w:rPr>
            </w:pPr>
            <w:r w:rsidRPr="00E01831">
              <w:rPr>
                <w:rFonts w:eastAsia="Century Gothic" w:cstheme="minorHAnsi"/>
                <w:bCs/>
              </w:rPr>
              <w:t>Monitoring</w:t>
            </w:r>
          </w:p>
        </w:tc>
      </w:tr>
      <w:tr w:rsidR="00CC449C" w:rsidRPr="00E01831" w:rsidTr="00127BA7">
        <w:trPr>
          <w:trHeight w:val="557"/>
        </w:trPr>
        <w:tc>
          <w:tcPr>
            <w:tcW w:w="2920" w:type="dxa"/>
            <w:shd w:val="clear" w:color="auto" w:fill="FF0000"/>
          </w:tcPr>
          <w:p w:rsidR="00CC449C" w:rsidRPr="00E01831" w:rsidRDefault="00CC449C" w:rsidP="00CC449C">
            <w:pPr>
              <w:widowControl w:val="0"/>
              <w:ind w:right="57"/>
              <w:rPr>
                <w:rFonts w:eastAsia="Calibri" w:cstheme="minorHAnsi"/>
                <w:b/>
              </w:rPr>
            </w:pPr>
            <w:r w:rsidRPr="00E01831">
              <w:rPr>
                <w:rFonts w:eastAsia="Calibri" w:cstheme="minorHAnsi"/>
                <w:b/>
              </w:rPr>
              <w:t>PRIORITY 4 – PDBW</w:t>
            </w:r>
          </w:p>
          <w:p w:rsidR="00CC449C" w:rsidRPr="00E01831" w:rsidRDefault="00CC449C" w:rsidP="00CC449C">
            <w:pPr>
              <w:spacing w:before="60" w:after="60" w:line="259" w:lineRule="auto"/>
              <w:ind w:right="57"/>
              <w:contextualSpacing/>
              <w:rPr>
                <w:rFonts w:eastAsia="Century Gothic" w:cstheme="minorHAnsi"/>
                <w:bCs/>
              </w:rPr>
            </w:pPr>
            <w:proofErr w:type="gramStart"/>
            <w:r w:rsidRPr="00E01831">
              <w:rPr>
                <w:rFonts w:eastAsia="Century Gothic" w:cstheme="minorHAnsi"/>
                <w:bCs/>
              </w:rPr>
              <w:t>8.Ensure</w:t>
            </w:r>
            <w:proofErr w:type="gramEnd"/>
            <w:r w:rsidRPr="00E01831">
              <w:rPr>
                <w:rFonts w:eastAsia="Century Gothic" w:cstheme="minorHAnsi"/>
                <w:bCs/>
              </w:rPr>
              <w:t xml:space="preserve"> that the culture, ethos and vision of the MAT and Academy becomes embedded at all levels and across all stakeholders enabling and facilitating improvement strategies moving forwards.</w:t>
            </w:r>
          </w:p>
          <w:p w:rsidR="00CC449C" w:rsidRPr="00E01831" w:rsidRDefault="00CC449C" w:rsidP="00CC449C">
            <w:pPr>
              <w:spacing w:before="60" w:after="60"/>
              <w:ind w:right="57"/>
              <w:contextualSpacing/>
              <w:rPr>
                <w:rFonts w:cstheme="minorHAnsi"/>
                <w:b/>
                <w:color w:val="000000"/>
              </w:rPr>
            </w:pPr>
          </w:p>
        </w:tc>
        <w:tc>
          <w:tcPr>
            <w:tcW w:w="5942" w:type="dxa"/>
            <w:shd w:val="clear" w:color="auto" w:fill="FFFFFF" w:themeFill="background1"/>
          </w:tcPr>
          <w:p w:rsidR="00CC449C" w:rsidRPr="00E01831" w:rsidRDefault="00CC449C" w:rsidP="00CC449C">
            <w:pPr>
              <w:rPr>
                <w:rFonts w:eastAsia="Century Gothic" w:cstheme="minorHAnsi"/>
                <w:b/>
                <w:bCs/>
                <w:i/>
              </w:rPr>
            </w:pPr>
            <w:r w:rsidRPr="00E01831">
              <w:rPr>
                <w:rFonts w:eastAsia="Century Gothic" w:cstheme="minorHAnsi"/>
                <w:b/>
                <w:bCs/>
                <w:i/>
              </w:rPr>
              <w:t xml:space="preserve">Home/school links </w:t>
            </w:r>
          </w:p>
          <w:p w:rsidR="00CC449C" w:rsidRPr="00E01831" w:rsidRDefault="00CC449C" w:rsidP="00CC449C">
            <w:pPr>
              <w:rPr>
                <w:rFonts w:eastAsia="Century Gothic" w:cstheme="minorHAnsi"/>
                <w:bCs/>
              </w:rPr>
            </w:pPr>
            <w:r w:rsidRPr="00E01831">
              <w:rPr>
                <w:rFonts w:eastAsia="Century Gothic" w:cstheme="minorHAnsi"/>
                <w:bCs/>
              </w:rPr>
              <w:t>1.Develop time effective system/process for identification of hard to reach</w:t>
            </w:r>
          </w:p>
          <w:p w:rsidR="00CC449C" w:rsidRPr="00E01831" w:rsidRDefault="00CC449C" w:rsidP="00CC449C">
            <w:pPr>
              <w:rPr>
                <w:rFonts w:eastAsia="Century Gothic" w:cstheme="minorHAnsi"/>
                <w:bCs/>
              </w:rPr>
            </w:pPr>
            <w:r w:rsidRPr="00E01831">
              <w:rPr>
                <w:rFonts w:eastAsia="Century Gothic" w:cstheme="minorHAnsi"/>
                <w:bCs/>
              </w:rPr>
              <w:t>2.Monitor impact of support/value for money</w:t>
            </w:r>
          </w:p>
          <w:p w:rsidR="00CC449C" w:rsidRPr="00E01831" w:rsidRDefault="00CC449C" w:rsidP="00CC449C">
            <w:pPr>
              <w:rPr>
                <w:rFonts w:eastAsia="Century Gothic" w:cstheme="minorHAnsi"/>
                <w:bCs/>
              </w:rPr>
            </w:pPr>
            <w:r w:rsidRPr="00E01831">
              <w:rPr>
                <w:rFonts w:eastAsia="Century Gothic" w:cstheme="minorHAnsi"/>
                <w:bCs/>
              </w:rPr>
              <w:t>3. Evaluate current hard to reach tracking system and develop a consistent model for the identification of pupil premium pupils and systems to engage families.</w:t>
            </w:r>
          </w:p>
          <w:p w:rsidR="00CC449C" w:rsidRPr="00E01831" w:rsidRDefault="00CC449C" w:rsidP="00CC449C">
            <w:pPr>
              <w:rPr>
                <w:rFonts w:eastAsia="Century Gothic" w:cstheme="minorHAnsi"/>
                <w:bCs/>
              </w:rPr>
            </w:pPr>
            <w:proofErr w:type="gramStart"/>
            <w:r w:rsidRPr="00E01831">
              <w:rPr>
                <w:rFonts w:eastAsia="Century Gothic" w:cstheme="minorHAnsi"/>
                <w:bCs/>
              </w:rPr>
              <w:t>4.Implement</w:t>
            </w:r>
            <w:proofErr w:type="gramEnd"/>
            <w:r w:rsidRPr="00E01831">
              <w:rPr>
                <w:rFonts w:eastAsia="Century Gothic" w:cstheme="minorHAnsi"/>
                <w:bCs/>
              </w:rPr>
              <w:t xml:space="preserve"> effective ‘watch me learn’ sessions to empower parents in particular those hard to reach Pupil Premium parents to support children with homework/learning at home.</w:t>
            </w:r>
          </w:p>
          <w:p w:rsidR="00CC449C" w:rsidRPr="00E01831" w:rsidRDefault="00CC449C" w:rsidP="00CC449C">
            <w:pPr>
              <w:spacing w:line="259" w:lineRule="auto"/>
              <w:rPr>
                <w:rFonts w:eastAsia="Century Gothic" w:cstheme="minorHAnsi"/>
                <w:bCs/>
              </w:rPr>
            </w:pPr>
            <w:proofErr w:type="gramStart"/>
            <w:r w:rsidRPr="00E01831">
              <w:rPr>
                <w:rFonts w:eastAsia="Century Gothic" w:cstheme="minorHAnsi"/>
                <w:bCs/>
              </w:rPr>
              <w:t>5.Monitor</w:t>
            </w:r>
            <w:proofErr w:type="gramEnd"/>
            <w:r w:rsidRPr="00E01831">
              <w:rPr>
                <w:rFonts w:eastAsia="Century Gothic" w:cstheme="minorHAnsi"/>
                <w:bCs/>
              </w:rPr>
              <w:t xml:space="preserve"> homework planning and Pupil Premium books to ensure that this build on previously taught skills.</w:t>
            </w:r>
          </w:p>
          <w:p w:rsidR="00CC449C" w:rsidRPr="00E01831" w:rsidRDefault="00CC449C" w:rsidP="00CC449C">
            <w:pPr>
              <w:spacing w:line="259" w:lineRule="auto"/>
              <w:rPr>
                <w:rFonts w:eastAsia="Century Gothic" w:cstheme="minorHAnsi"/>
                <w:bCs/>
              </w:rPr>
            </w:pPr>
            <w:r w:rsidRPr="00E01831">
              <w:rPr>
                <w:rFonts w:eastAsia="Century Gothic" w:cstheme="minorHAnsi"/>
                <w:bCs/>
              </w:rPr>
              <w:t>6. Target and track Pupil Premium parents to attend parents events, evenings</w:t>
            </w:r>
          </w:p>
          <w:p w:rsidR="00CC449C" w:rsidRPr="00E01831" w:rsidRDefault="00CC449C" w:rsidP="00CC449C">
            <w:pPr>
              <w:rPr>
                <w:rFonts w:eastAsia="Century Gothic" w:cstheme="minorHAnsi"/>
                <w:bCs/>
              </w:rPr>
            </w:pPr>
            <w:r w:rsidRPr="00E01831">
              <w:rPr>
                <w:rFonts w:eastAsia="Century Gothic" w:cstheme="minorHAnsi"/>
                <w:bCs/>
              </w:rPr>
              <w:t xml:space="preserve">7.  Analysis of attainment and attendance of all Pupil Premium children. </w:t>
            </w:r>
          </w:p>
          <w:p w:rsidR="00F83E81" w:rsidRPr="00E01831" w:rsidRDefault="00F83E81" w:rsidP="00CC449C">
            <w:pPr>
              <w:rPr>
                <w:rFonts w:eastAsia="Century Gothic" w:cstheme="minorHAnsi"/>
                <w:bCs/>
              </w:rPr>
            </w:pPr>
          </w:p>
          <w:p w:rsidR="00CC449C" w:rsidRPr="00E01831" w:rsidRDefault="00CC449C" w:rsidP="00CC449C">
            <w:pPr>
              <w:rPr>
                <w:rFonts w:eastAsia="Century Gothic" w:cstheme="minorHAnsi"/>
                <w:bCs/>
              </w:rPr>
            </w:pPr>
            <w:r w:rsidRPr="00E01831">
              <w:rPr>
                <w:rFonts w:eastAsia="Century Gothic" w:cstheme="minorHAnsi"/>
                <w:bCs/>
              </w:rPr>
              <w:t xml:space="preserve">8. Develop tracking and increase the opportunities for Pupil Premium pupils engagement in the wider life of the school/curriculum </w:t>
            </w:r>
          </w:p>
          <w:p w:rsidR="00CC449C" w:rsidRPr="00E01831" w:rsidRDefault="00CC449C" w:rsidP="00CC449C">
            <w:pPr>
              <w:rPr>
                <w:rFonts w:eastAsia="Century Gothic" w:cstheme="minorHAnsi"/>
                <w:bCs/>
              </w:rPr>
            </w:pPr>
          </w:p>
        </w:tc>
        <w:tc>
          <w:tcPr>
            <w:tcW w:w="1465" w:type="dxa"/>
            <w:shd w:val="clear" w:color="auto" w:fill="FFFFFF" w:themeFill="background1"/>
          </w:tcPr>
          <w:p w:rsidR="00CC449C" w:rsidRPr="00E01831" w:rsidRDefault="00CC449C" w:rsidP="00CC449C">
            <w:pPr>
              <w:rPr>
                <w:rFonts w:eastAsia="Century Gothic" w:cstheme="minorHAnsi"/>
                <w:bCs/>
              </w:rPr>
            </w:pPr>
          </w:p>
          <w:p w:rsidR="00030952" w:rsidRPr="00E01831" w:rsidRDefault="00030952" w:rsidP="00CC449C">
            <w:pPr>
              <w:rPr>
                <w:rFonts w:eastAsia="Century Gothic" w:cstheme="minorHAnsi"/>
                <w:bCs/>
              </w:rPr>
            </w:pPr>
            <w:r w:rsidRPr="00E01831">
              <w:rPr>
                <w:rFonts w:eastAsia="Century Gothic" w:cstheme="minorHAnsi"/>
                <w:bCs/>
              </w:rPr>
              <w:t>PDBW lead</w:t>
            </w:r>
          </w:p>
          <w:p w:rsidR="00030952" w:rsidRPr="00E01831" w:rsidRDefault="00030952" w:rsidP="00CC449C">
            <w:pPr>
              <w:rPr>
                <w:rFonts w:eastAsia="Century Gothic" w:cstheme="minorHAnsi"/>
                <w:bCs/>
              </w:rPr>
            </w:pPr>
          </w:p>
          <w:p w:rsidR="00030952" w:rsidRPr="00E01831" w:rsidRDefault="00030952" w:rsidP="00CC449C">
            <w:pPr>
              <w:rPr>
                <w:rFonts w:eastAsia="Century Gothic" w:cstheme="minorHAnsi"/>
                <w:bCs/>
              </w:rPr>
            </w:pPr>
          </w:p>
          <w:p w:rsidR="00030952" w:rsidRPr="00E01831" w:rsidRDefault="00030952" w:rsidP="00CC449C">
            <w:pPr>
              <w:rPr>
                <w:rFonts w:eastAsia="Century Gothic" w:cstheme="minorHAnsi"/>
                <w:bCs/>
              </w:rPr>
            </w:pPr>
          </w:p>
          <w:p w:rsidR="00030952" w:rsidRPr="00E01831" w:rsidRDefault="00030952" w:rsidP="00CC449C">
            <w:pPr>
              <w:rPr>
                <w:rFonts w:eastAsia="Century Gothic" w:cstheme="minorHAnsi"/>
                <w:bCs/>
              </w:rPr>
            </w:pPr>
          </w:p>
          <w:p w:rsidR="00030952" w:rsidRPr="00E01831" w:rsidRDefault="00030952" w:rsidP="00CC449C">
            <w:pPr>
              <w:rPr>
                <w:rFonts w:eastAsia="Century Gothic" w:cstheme="minorHAnsi"/>
                <w:bCs/>
              </w:rPr>
            </w:pPr>
          </w:p>
          <w:p w:rsidR="00030952" w:rsidRPr="00E01831" w:rsidRDefault="00030952" w:rsidP="00CC449C">
            <w:pPr>
              <w:rPr>
                <w:rFonts w:eastAsia="Century Gothic" w:cstheme="minorHAnsi"/>
                <w:bCs/>
              </w:rPr>
            </w:pPr>
            <w:r w:rsidRPr="00E01831">
              <w:rPr>
                <w:rFonts w:eastAsia="Century Gothic" w:cstheme="minorHAnsi"/>
                <w:bCs/>
              </w:rPr>
              <w:t>PDBW/TLA lead</w:t>
            </w:r>
          </w:p>
          <w:p w:rsidR="00030952" w:rsidRPr="00E01831" w:rsidRDefault="00030952" w:rsidP="00CC449C">
            <w:pPr>
              <w:rPr>
                <w:rFonts w:eastAsia="Century Gothic" w:cstheme="minorHAnsi"/>
                <w:bCs/>
              </w:rPr>
            </w:pPr>
          </w:p>
          <w:p w:rsidR="00030952" w:rsidRPr="00E01831" w:rsidRDefault="00030952" w:rsidP="00CC449C">
            <w:pPr>
              <w:rPr>
                <w:rFonts w:eastAsia="Century Gothic" w:cstheme="minorHAnsi"/>
                <w:bCs/>
              </w:rPr>
            </w:pPr>
          </w:p>
          <w:p w:rsidR="00030952" w:rsidRPr="00E01831" w:rsidRDefault="00030952" w:rsidP="00030952">
            <w:pPr>
              <w:rPr>
                <w:rFonts w:eastAsia="Century Gothic" w:cstheme="minorHAnsi"/>
                <w:bCs/>
              </w:rPr>
            </w:pPr>
            <w:r w:rsidRPr="00E01831">
              <w:rPr>
                <w:rFonts w:eastAsia="Century Gothic" w:cstheme="minorHAnsi"/>
                <w:bCs/>
              </w:rPr>
              <w:t>PDBW/TLA lead</w:t>
            </w:r>
          </w:p>
          <w:p w:rsidR="00030952" w:rsidRPr="00E01831" w:rsidRDefault="00030952" w:rsidP="00CC449C">
            <w:pPr>
              <w:rPr>
                <w:rFonts w:eastAsia="Century Gothic" w:cstheme="minorHAnsi"/>
                <w:bCs/>
              </w:rPr>
            </w:pPr>
          </w:p>
          <w:p w:rsidR="00030952" w:rsidRPr="00E01831" w:rsidRDefault="00030952" w:rsidP="00CC449C">
            <w:pPr>
              <w:rPr>
                <w:rFonts w:eastAsia="Century Gothic" w:cstheme="minorHAnsi"/>
                <w:bCs/>
              </w:rPr>
            </w:pPr>
            <w:r w:rsidRPr="00E01831">
              <w:rPr>
                <w:rFonts w:eastAsia="Century Gothic" w:cstheme="minorHAnsi"/>
                <w:bCs/>
              </w:rPr>
              <w:t>PDBW/HSLW</w:t>
            </w:r>
          </w:p>
          <w:p w:rsidR="00030952" w:rsidRPr="00E01831" w:rsidRDefault="00030952" w:rsidP="00CC449C">
            <w:pPr>
              <w:rPr>
                <w:rFonts w:eastAsia="Century Gothic" w:cstheme="minorHAnsi"/>
                <w:bCs/>
              </w:rPr>
            </w:pPr>
          </w:p>
          <w:p w:rsidR="00030952" w:rsidRPr="00E01831" w:rsidRDefault="00F83E81" w:rsidP="00CC449C">
            <w:pPr>
              <w:rPr>
                <w:rFonts w:eastAsia="Century Gothic" w:cstheme="minorHAnsi"/>
                <w:bCs/>
              </w:rPr>
            </w:pPr>
            <w:r w:rsidRPr="00E01831">
              <w:rPr>
                <w:rFonts w:eastAsia="Century Gothic" w:cstheme="minorHAnsi"/>
                <w:bCs/>
              </w:rPr>
              <w:t>OM/PDBW lead</w:t>
            </w:r>
          </w:p>
          <w:p w:rsidR="00F83E81" w:rsidRPr="00E01831" w:rsidRDefault="00F83E81" w:rsidP="00CC449C">
            <w:pPr>
              <w:rPr>
                <w:rFonts w:eastAsia="Century Gothic" w:cstheme="minorHAnsi"/>
                <w:bCs/>
              </w:rPr>
            </w:pPr>
          </w:p>
          <w:p w:rsidR="00F83E81" w:rsidRPr="00E01831" w:rsidRDefault="00F83E81" w:rsidP="00CC449C">
            <w:pPr>
              <w:rPr>
                <w:rFonts w:eastAsia="Century Gothic" w:cstheme="minorHAnsi"/>
                <w:bCs/>
              </w:rPr>
            </w:pPr>
            <w:r w:rsidRPr="00E01831">
              <w:rPr>
                <w:rFonts w:eastAsia="Century Gothic" w:cstheme="minorHAnsi"/>
                <w:bCs/>
              </w:rPr>
              <w:t>PDBW lead</w:t>
            </w:r>
          </w:p>
        </w:tc>
        <w:tc>
          <w:tcPr>
            <w:tcW w:w="3131" w:type="dxa"/>
            <w:shd w:val="clear" w:color="auto" w:fill="FFFFFF" w:themeFill="background1"/>
          </w:tcPr>
          <w:p w:rsidR="00030952" w:rsidRPr="00E01831" w:rsidRDefault="00030952" w:rsidP="0034406E">
            <w:pPr>
              <w:rPr>
                <w:rFonts w:eastAsia="Century Gothic" w:cstheme="minorHAnsi"/>
                <w:bCs/>
              </w:rPr>
            </w:pPr>
            <w:r w:rsidRPr="00E01831">
              <w:rPr>
                <w:rFonts w:eastAsia="Century Gothic" w:cstheme="minorHAnsi"/>
                <w:bCs/>
              </w:rPr>
              <w:t>Case studies show (SEN, Safeguarding, Pupil Premium, Behaviour):</w:t>
            </w:r>
          </w:p>
          <w:p w:rsidR="00030952" w:rsidRPr="00E01831" w:rsidRDefault="00030952" w:rsidP="00030952">
            <w:pPr>
              <w:pStyle w:val="ListParagraph"/>
              <w:numPr>
                <w:ilvl w:val="1"/>
                <w:numId w:val="16"/>
              </w:numPr>
              <w:rPr>
                <w:rFonts w:eastAsia="Century Gothic" w:cstheme="minorHAnsi"/>
                <w:bCs/>
              </w:rPr>
            </w:pPr>
            <w:r w:rsidRPr="00E01831">
              <w:rPr>
                <w:rFonts w:eastAsia="Century Gothic" w:cstheme="minorHAnsi"/>
                <w:bCs/>
              </w:rPr>
              <w:t>Early intervention</w:t>
            </w:r>
          </w:p>
          <w:p w:rsidR="00030952" w:rsidRPr="00E01831" w:rsidRDefault="00030952" w:rsidP="00030952">
            <w:pPr>
              <w:pStyle w:val="ListParagraph"/>
              <w:numPr>
                <w:ilvl w:val="1"/>
                <w:numId w:val="16"/>
              </w:numPr>
              <w:rPr>
                <w:rFonts w:eastAsia="Century Gothic" w:cstheme="minorHAnsi"/>
                <w:bCs/>
              </w:rPr>
            </w:pPr>
            <w:r w:rsidRPr="00E01831">
              <w:rPr>
                <w:rFonts w:eastAsia="Century Gothic" w:cstheme="minorHAnsi"/>
                <w:bCs/>
              </w:rPr>
              <w:t>Rapid acceleration of intervention where necessary</w:t>
            </w:r>
          </w:p>
          <w:p w:rsidR="00030952" w:rsidRPr="00E01831" w:rsidRDefault="00030952" w:rsidP="00030952">
            <w:pPr>
              <w:pStyle w:val="ListParagraph"/>
              <w:numPr>
                <w:ilvl w:val="1"/>
                <w:numId w:val="16"/>
              </w:numPr>
              <w:rPr>
                <w:rFonts w:eastAsia="Century Gothic" w:cstheme="minorHAnsi"/>
                <w:bCs/>
              </w:rPr>
            </w:pPr>
            <w:r w:rsidRPr="00E01831">
              <w:rPr>
                <w:rFonts w:eastAsia="Century Gothic" w:cstheme="minorHAnsi"/>
                <w:bCs/>
              </w:rPr>
              <w:t>No case drift</w:t>
            </w:r>
          </w:p>
          <w:p w:rsidR="00030952" w:rsidRPr="00E01831" w:rsidRDefault="00030952" w:rsidP="00030952">
            <w:pPr>
              <w:pStyle w:val="ListParagraph"/>
              <w:numPr>
                <w:ilvl w:val="1"/>
                <w:numId w:val="16"/>
              </w:numPr>
              <w:rPr>
                <w:rFonts w:eastAsia="Century Gothic" w:cstheme="minorHAnsi"/>
                <w:bCs/>
              </w:rPr>
            </w:pPr>
            <w:r w:rsidRPr="00E01831">
              <w:rPr>
                <w:rFonts w:eastAsia="Century Gothic" w:cstheme="minorHAnsi"/>
                <w:bCs/>
              </w:rPr>
              <w:t>The child is valued and acknowledged by at least one member of staff (named effective child advocate)</w:t>
            </w:r>
          </w:p>
          <w:p w:rsidR="00030952" w:rsidRPr="00E01831" w:rsidRDefault="00030952" w:rsidP="00030952">
            <w:pPr>
              <w:pStyle w:val="ListParagraph"/>
              <w:numPr>
                <w:ilvl w:val="1"/>
                <w:numId w:val="16"/>
              </w:numPr>
              <w:rPr>
                <w:rFonts w:eastAsia="Century Gothic" w:cstheme="minorHAnsi"/>
                <w:bCs/>
              </w:rPr>
            </w:pPr>
            <w:r w:rsidRPr="00E01831">
              <w:rPr>
                <w:rFonts w:eastAsia="Century Gothic" w:cstheme="minorHAnsi"/>
                <w:bCs/>
              </w:rPr>
              <w:t>Advice is acted upon in a timely way</w:t>
            </w:r>
          </w:p>
          <w:p w:rsidR="00030952" w:rsidRPr="00E01831" w:rsidRDefault="00030952" w:rsidP="00030952">
            <w:pPr>
              <w:pStyle w:val="ListParagraph"/>
              <w:numPr>
                <w:ilvl w:val="1"/>
                <w:numId w:val="16"/>
              </w:numPr>
              <w:rPr>
                <w:rFonts w:eastAsia="Century Gothic" w:cstheme="minorHAnsi"/>
                <w:bCs/>
              </w:rPr>
            </w:pPr>
            <w:r w:rsidRPr="00E01831">
              <w:rPr>
                <w:rFonts w:eastAsia="Century Gothic" w:cstheme="minorHAnsi"/>
                <w:bCs/>
              </w:rPr>
              <w:t>Policies are implemented effectively</w:t>
            </w:r>
          </w:p>
          <w:p w:rsidR="00030952" w:rsidRPr="00E01831" w:rsidRDefault="00030952" w:rsidP="00030952">
            <w:pPr>
              <w:pStyle w:val="ListParagraph"/>
              <w:numPr>
                <w:ilvl w:val="1"/>
                <w:numId w:val="16"/>
              </w:numPr>
              <w:rPr>
                <w:rFonts w:eastAsia="Century Gothic" w:cstheme="minorHAnsi"/>
                <w:bCs/>
              </w:rPr>
            </w:pPr>
            <w:r w:rsidRPr="00E01831">
              <w:rPr>
                <w:rFonts w:eastAsia="Century Gothic" w:cstheme="minorHAnsi"/>
                <w:bCs/>
              </w:rPr>
              <w:t xml:space="preserve">The child is celebrated within classroom and school environment </w:t>
            </w:r>
            <w:r w:rsidRPr="00E01831">
              <w:rPr>
                <w:rFonts w:eastAsia="Century Gothic" w:cstheme="minorHAnsi"/>
                <w:bCs/>
              </w:rPr>
              <w:lastRenderedPageBreak/>
              <w:t>(PDBW 4.6)</w:t>
            </w:r>
          </w:p>
          <w:p w:rsidR="00CC449C" w:rsidRPr="00E01831" w:rsidRDefault="00CC449C" w:rsidP="00CC449C">
            <w:pPr>
              <w:rPr>
                <w:rFonts w:eastAsia="Century Gothic" w:cstheme="minorHAnsi"/>
                <w:bCs/>
              </w:rPr>
            </w:pPr>
          </w:p>
        </w:tc>
        <w:tc>
          <w:tcPr>
            <w:tcW w:w="2156" w:type="dxa"/>
            <w:shd w:val="clear" w:color="auto" w:fill="FFFFFF" w:themeFill="background1"/>
          </w:tcPr>
          <w:p w:rsidR="00CC449C" w:rsidRPr="00E01831" w:rsidRDefault="00CC449C" w:rsidP="00CC449C">
            <w:pPr>
              <w:rPr>
                <w:rFonts w:eastAsia="Century Gothic" w:cstheme="minorHAnsi"/>
                <w:bCs/>
              </w:rPr>
            </w:pPr>
            <w:r w:rsidRPr="00E01831">
              <w:rPr>
                <w:rFonts w:eastAsia="Century Gothic" w:cstheme="minorHAnsi"/>
                <w:bCs/>
              </w:rPr>
              <w:lastRenderedPageBreak/>
              <w:t>Case studies</w:t>
            </w:r>
          </w:p>
          <w:p w:rsidR="00CC449C" w:rsidRPr="00E01831" w:rsidRDefault="00CC449C" w:rsidP="00CC449C">
            <w:pPr>
              <w:rPr>
                <w:rFonts w:eastAsia="Century Gothic" w:cstheme="minorHAnsi"/>
                <w:bCs/>
              </w:rPr>
            </w:pPr>
          </w:p>
          <w:p w:rsidR="00CC449C" w:rsidRPr="00E01831" w:rsidRDefault="00CC449C" w:rsidP="00CC449C">
            <w:pPr>
              <w:rPr>
                <w:rFonts w:eastAsia="Century Gothic" w:cstheme="minorHAnsi"/>
                <w:bCs/>
              </w:rPr>
            </w:pPr>
            <w:r w:rsidRPr="00E01831">
              <w:rPr>
                <w:rFonts w:eastAsia="Century Gothic" w:cstheme="minorHAnsi"/>
                <w:bCs/>
              </w:rPr>
              <w:t>Chronologies</w:t>
            </w:r>
          </w:p>
          <w:p w:rsidR="00CC449C" w:rsidRPr="00E01831" w:rsidRDefault="00CC449C" w:rsidP="00CC449C">
            <w:pPr>
              <w:rPr>
                <w:rFonts w:eastAsia="Century Gothic" w:cstheme="minorHAnsi"/>
                <w:bCs/>
              </w:rPr>
            </w:pPr>
          </w:p>
          <w:p w:rsidR="00CC449C" w:rsidRPr="00E01831" w:rsidRDefault="00CC449C" w:rsidP="00CC449C">
            <w:pPr>
              <w:rPr>
                <w:rFonts w:eastAsia="Century Gothic" w:cstheme="minorHAnsi"/>
                <w:bCs/>
              </w:rPr>
            </w:pPr>
            <w:r w:rsidRPr="00E01831">
              <w:rPr>
                <w:rFonts w:eastAsia="Century Gothic" w:cstheme="minorHAnsi"/>
                <w:bCs/>
              </w:rPr>
              <w:t>Analysis of impact of plan</w:t>
            </w:r>
          </w:p>
          <w:p w:rsidR="00CC449C" w:rsidRPr="00E01831" w:rsidRDefault="00CC449C" w:rsidP="00CC449C">
            <w:pPr>
              <w:rPr>
                <w:rFonts w:eastAsia="Century Gothic" w:cstheme="minorHAnsi"/>
                <w:bCs/>
              </w:rPr>
            </w:pPr>
            <w:r w:rsidRPr="00E01831">
              <w:rPr>
                <w:rFonts w:eastAsia="Century Gothic" w:cstheme="minorHAnsi"/>
                <w:bCs/>
              </w:rPr>
              <w:t>Targets/interventions</w:t>
            </w:r>
          </w:p>
          <w:p w:rsidR="00CC449C" w:rsidRPr="00E01831" w:rsidRDefault="00CC449C" w:rsidP="00CC449C">
            <w:pPr>
              <w:rPr>
                <w:rFonts w:eastAsia="Century Gothic" w:cstheme="minorHAnsi"/>
                <w:bCs/>
              </w:rPr>
            </w:pPr>
            <w:r w:rsidRPr="00E01831">
              <w:rPr>
                <w:rFonts w:eastAsia="Century Gothic" w:cstheme="minorHAnsi"/>
                <w:bCs/>
              </w:rPr>
              <w:t xml:space="preserve"> Evidence files</w:t>
            </w:r>
          </w:p>
          <w:p w:rsidR="00CC449C" w:rsidRPr="00E01831" w:rsidRDefault="00CC449C" w:rsidP="00CC449C">
            <w:pPr>
              <w:rPr>
                <w:rFonts w:eastAsia="Century Gothic" w:cstheme="minorHAnsi"/>
                <w:bCs/>
              </w:rPr>
            </w:pPr>
          </w:p>
          <w:p w:rsidR="00CC449C" w:rsidRPr="00E01831" w:rsidRDefault="00CC449C" w:rsidP="00CC449C">
            <w:pPr>
              <w:rPr>
                <w:rFonts w:eastAsia="Century Gothic" w:cstheme="minorHAnsi"/>
                <w:bCs/>
              </w:rPr>
            </w:pPr>
            <w:r w:rsidRPr="00E01831">
              <w:rPr>
                <w:rFonts w:eastAsia="Century Gothic" w:cstheme="minorHAnsi"/>
                <w:bCs/>
              </w:rPr>
              <w:t>Analysis of impact of hard to reach identification</w:t>
            </w:r>
          </w:p>
          <w:p w:rsidR="00CC449C" w:rsidRPr="00E01831" w:rsidRDefault="00CC449C" w:rsidP="00CC449C">
            <w:pPr>
              <w:rPr>
                <w:rFonts w:eastAsia="Century Gothic" w:cstheme="minorHAnsi"/>
                <w:bCs/>
              </w:rPr>
            </w:pPr>
          </w:p>
          <w:p w:rsidR="00CC449C" w:rsidRPr="00E01831" w:rsidRDefault="00CC449C" w:rsidP="00CC449C">
            <w:pPr>
              <w:rPr>
                <w:rFonts w:eastAsia="Century Gothic" w:cstheme="minorHAnsi"/>
                <w:bCs/>
              </w:rPr>
            </w:pPr>
            <w:r w:rsidRPr="00E01831">
              <w:rPr>
                <w:rFonts w:eastAsia="Century Gothic" w:cstheme="minorHAnsi"/>
                <w:bCs/>
              </w:rPr>
              <w:t>Parent comments/visits forms</w:t>
            </w:r>
          </w:p>
          <w:p w:rsidR="00CC449C" w:rsidRPr="00E01831" w:rsidRDefault="00CC449C" w:rsidP="00CC449C">
            <w:pPr>
              <w:rPr>
                <w:rFonts w:eastAsia="Century Gothic" w:cstheme="minorHAnsi"/>
                <w:bCs/>
              </w:rPr>
            </w:pPr>
            <w:r w:rsidRPr="00E01831">
              <w:rPr>
                <w:rFonts w:eastAsia="Century Gothic" w:cstheme="minorHAnsi"/>
                <w:bCs/>
              </w:rPr>
              <w:t xml:space="preserve">Homework </w:t>
            </w:r>
            <w:proofErr w:type="spellStart"/>
            <w:r w:rsidRPr="00E01831">
              <w:rPr>
                <w:rFonts w:eastAsia="Century Gothic" w:cstheme="minorHAnsi"/>
                <w:bCs/>
              </w:rPr>
              <w:t>scrutinies</w:t>
            </w:r>
            <w:proofErr w:type="spellEnd"/>
          </w:p>
          <w:p w:rsidR="00CC449C" w:rsidRPr="00E01831" w:rsidRDefault="00CC449C" w:rsidP="00CC449C">
            <w:pPr>
              <w:rPr>
                <w:rFonts w:eastAsia="Century Gothic" w:cstheme="minorHAnsi"/>
                <w:bCs/>
              </w:rPr>
            </w:pPr>
          </w:p>
          <w:p w:rsidR="00CC449C" w:rsidRPr="00E01831" w:rsidRDefault="00CC449C" w:rsidP="00CC449C">
            <w:pPr>
              <w:rPr>
                <w:rFonts w:eastAsia="Century Gothic" w:cstheme="minorHAnsi"/>
                <w:bCs/>
              </w:rPr>
            </w:pPr>
            <w:r w:rsidRPr="00E01831">
              <w:rPr>
                <w:rFonts w:eastAsia="Century Gothic" w:cstheme="minorHAnsi"/>
                <w:bCs/>
              </w:rPr>
              <w:t>Analysis of parent engagement tracker</w:t>
            </w:r>
          </w:p>
          <w:p w:rsidR="00CC449C" w:rsidRPr="00E01831" w:rsidRDefault="00CC449C" w:rsidP="00CC449C">
            <w:pPr>
              <w:rPr>
                <w:rFonts w:eastAsia="Century Gothic" w:cstheme="minorHAnsi"/>
                <w:bCs/>
              </w:rPr>
            </w:pPr>
          </w:p>
          <w:p w:rsidR="00CC449C" w:rsidRPr="00E01831" w:rsidRDefault="00CC449C" w:rsidP="00CC449C">
            <w:pPr>
              <w:rPr>
                <w:rFonts w:eastAsia="Century Gothic" w:cstheme="minorHAnsi"/>
                <w:bCs/>
              </w:rPr>
            </w:pPr>
            <w:r w:rsidRPr="00E01831">
              <w:rPr>
                <w:rFonts w:eastAsia="Century Gothic" w:cstheme="minorHAnsi"/>
                <w:bCs/>
              </w:rPr>
              <w:t>Parent attendance registers</w:t>
            </w:r>
          </w:p>
          <w:p w:rsidR="00CC449C" w:rsidRPr="00E01831" w:rsidRDefault="00CC449C" w:rsidP="00CC449C">
            <w:pPr>
              <w:rPr>
                <w:rFonts w:eastAsia="Century Gothic" w:cstheme="minorHAnsi"/>
                <w:bCs/>
              </w:rPr>
            </w:pPr>
            <w:r w:rsidRPr="00E01831">
              <w:rPr>
                <w:rFonts w:eastAsia="Century Gothic" w:cstheme="minorHAnsi"/>
                <w:bCs/>
              </w:rPr>
              <w:t xml:space="preserve">Pupil progress </w:t>
            </w:r>
            <w:r w:rsidRPr="00E01831">
              <w:rPr>
                <w:rFonts w:eastAsia="Century Gothic" w:cstheme="minorHAnsi"/>
                <w:bCs/>
              </w:rPr>
              <w:lastRenderedPageBreak/>
              <w:t>meetings</w:t>
            </w:r>
          </w:p>
          <w:p w:rsidR="00CC449C" w:rsidRPr="00E01831" w:rsidRDefault="00CC449C" w:rsidP="00CC449C">
            <w:pPr>
              <w:rPr>
                <w:rFonts w:eastAsia="Century Gothic" w:cstheme="minorHAnsi"/>
                <w:bCs/>
              </w:rPr>
            </w:pPr>
          </w:p>
        </w:tc>
      </w:tr>
    </w:tbl>
    <w:p w:rsidR="00FA5CB6" w:rsidRPr="00E01831" w:rsidRDefault="00FA5CB6">
      <w:pPr>
        <w:rPr>
          <w:rFonts w:cstheme="minorHAnsi"/>
        </w:rPr>
      </w:pPr>
    </w:p>
    <w:sectPr w:rsidR="00FA5CB6" w:rsidRPr="00E01831" w:rsidSect="00E3045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142"/>
    <w:multiLevelType w:val="hybridMultilevel"/>
    <w:tmpl w:val="83DAE5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0750E2"/>
    <w:multiLevelType w:val="hybridMultilevel"/>
    <w:tmpl w:val="7EA038C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B0C037E"/>
    <w:multiLevelType w:val="hybridMultilevel"/>
    <w:tmpl w:val="33747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92A22"/>
    <w:multiLevelType w:val="multilevel"/>
    <w:tmpl w:val="8F123ED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E143DDF"/>
    <w:multiLevelType w:val="hybridMultilevel"/>
    <w:tmpl w:val="BA56F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6E33ED"/>
    <w:multiLevelType w:val="multilevel"/>
    <w:tmpl w:val="332A2F7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9673191"/>
    <w:multiLevelType w:val="hybridMultilevel"/>
    <w:tmpl w:val="EB886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7A1BE8"/>
    <w:multiLevelType w:val="hybridMultilevel"/>
    <w:tmpl w:val="08A62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193FD7"/>
    <w:multiLevelType w:val="hybridMultilevel"/>
    <w:tmpl w:val="38821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660B63"/>
    <w:multiLevelType w:val="hybridMultilevel"/>
    <w:tmpl w:val="8C10A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B6A21"/>
    <w:multiLevelType w:val="hybridMultilevel"/>
    <w:tmpl w:val="0686A004"/>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3630D83"/>
    <w:multiLevelType w:val="hybridMultilevel"/>
    <w:tmpl w:val="C0C243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9E7D8C"/>
    <w:multiLevelType w:val="hybridMultilevel"/>
    <w:tmpl w:val="6C1A80B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4F7DD8"/>
    <w:multiLevelType w:val="hybridMultilevel"/>
    <w:tmpl w:val="348C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D03C8"/>
    <w:multiLevelType w:val="hybridMultilevel"/>
    <w:tmpl w:val="F7D2EBBC"/>
    <w:lvl w:ilvl="0" w:tplc="0809000F">
      <w:start w:val="1"/>
      <w:numFmt w:val="decimal"/>
      <w:lvlText w:val="%1."/>
      <w:lvlJc w:val="left"/>
      <w:pPr>
        <w:ind w:left="417" w:hanging="360"/>
      </w:p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16" w15:restartNumberingAfterBreak="0">
    <w:nsid w:val="3C0E1EC6"/>
    <w:multiLevelType w:val="hybridMultilevel"/>
    <w:tmpl w:val="1CD69F1C"/>
    <w:lvl w:ilvl="0" w:tplc="504AB4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EC25AF0"/>
    <w:multiLevelType w:val="hybridMultilevel"/>
    <w:tmpl w:val="F79A5EE6"/>
    <w:lvl w:ilvl="0" w:tplc="0FD01E80">
      <w:start w:val="1"/>
      <w:numFmt w:val="bullet"/>
      <w:lvlText w:val="-"/>
      <w:lvlJc w:val="left"/>
      <w:pPr>
        <w:ind w:left="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B0B7F4">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CADF06">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B44294">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9811AA">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9A3AE8">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5429DC">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140EBC">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5C5E9C">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FC06239"/>
    <w:multiLevelType w:val="hybridMultilevel"/>
    <w:tmpl w:val="6C1A80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421F6D06"/>
    <w:multiLevelType w:val="multilevel"/>
    <w:tmpl w:val="763449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2F202A8"/>
    <w:multiLevelType w:val="hybridMultilevel"/>
    <w:tmpl w:val="49EAF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6D7F8C"/>
    <w:multiLevelType w:val="hybridMultilevel"/>
    <w:tmpl w:val="F7D2EBBC"/>
    <w:lvl w:ilvl="0" w:tplc="0809000F">
      <w:start w:val="1"/>
      <w:numFmt w:val="decimal"/>
      <w:lvlText w:val="%1."/>
      <w:lvlJc w:val="left"/>
      <w:pPr>
        <w:ind w:left="417" w:hanging="360"/>
      </w:p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22" w15:restartNumberingAfterBreak="0">
    <w:nsid w:val="48676B4B"/>
    <w:multiLevelType w:val="hybridMultilevel"/>
    <w:tmpl w:val="AA9EE178"/>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9CF5E56"/>
    <w:multiLevelType w:val="hybridMultilevel"/>
    <w:tmpl w:val="A6A0E4BA"/>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FF53A81"/>
    <w:multiLevelType w:val="hybridMultilevel"/>
    <w:tmpl w:val="F2381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B250AB"/>
    <w:multiLevelType w:val="hybridMultilevel"/>
    <w:tmpl w:val="83DAE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F7024D"/>
    <w:multiLevelType w:val="hybridMultilevel"/>
    <w:tmpl w:val="06ECF4B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582C520E"/>
    <w:multiLevelType w:val="hybridMultilevel"/>
    <w:tmpl w:val="04B4BB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BCF57FA"/>
    <w:multiLevelType w:val="hybridMultilevel"/>
    <w:tmpl w:val="D7464FEE"/>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9" w15:restartNumberingAfterBreak="0">
    <w:nsid w:val="5C526DD6"/>
    <w:multiLevelType w:val="hybridMultilevel"/>
    <w:tmpl w:val="8C10A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600A52"/>
    <w:multiLevelType w:val="hybridMultilevel"/>
    <w:tmpl w:val="17EAD812"/>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1779C9"/>
    <w:multiLevelType w:val="hybridMultilevel"/>
    <w:tmpl w:val="388227B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618B6215"/>
    <w:multiLevelType w:val="hybridMultilevel"/>
    <w:tmpl w:val="D0E80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2F3ACC"/>
    <w:multiLevelType w:val="hybridMultilevel"/>
    <w:tmpl w:val="B4CA3C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885904"/>
    <w:multiLevelType w:val="hybridMultilevel"/>
    <w:tmpl w:val="32045334"/>
    <w:lvl w:ilvl="0" w:tplc="4670B674">
      <w:start w:val="1"/>
      <w:numFmt w:val="bullet"/>
      <w:pStyle w:val="Tabletext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B450AE"/>
    <w:multiLevelType w:val="hybridMultilevel"/>
    <w:tmpl w:val="D4B85708"/>
    <w:lvl w:ilvl="0" w:tplc="638C57A2">
      <w:start w:val="1"/>
      <w:numFmt w:val="bullet"/>
      <w:lvlText w:val="-"/>
      <w:lvlJc w:val="left"/>
      <w:pPr>
        <w:ind w:left="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809756">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2AD128">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DCDD64">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DE4E04">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B4981E">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247450">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945260">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7AB2CC">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DDC5AB6"/>
    <w:multiLevelType w:val="hybridMultilevel"/>
    <w:tmpl w:val="83DAE5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57A150B"/>
    <w:multiLevelType w:val="hybridMultilevel"/>
    <w:tmpl w:val="D9B69F38"/>
    <w:lvl w:ilvl="0" w:tplc="0809000F">
      <w:start w:val="1"/>
      <w:numFmt w:val="decimal"/>
      <w:lvlText w:val="%1."/>
      <w:lvlJc w:val="left"/>
      <w:pPr>
        <w:ind w:left="417" w:hanging="360"/>
      </w:pPr>
    </w:lvl>
    <w:lvl w:ilvl="1" w:tplc="08090019">
      <w:start w:val="1"/>
      <w:numFmt w:val="lowerLetter"/>
      <w:lvlText w:val="%2."/>
      <w:lvlJc w:val="left"/>
      <w:pPr>
        <w:ind w:left="1137" w:hanging="360"/>
      </w:pPr>
    </w:lvl>
    <w:lvl w:ilvl="2" w:tplc="0809001B">
      <w:start w:val="1"/>
      <w:numFmt w:val="lowerRoman"/>
      <w:lvlText w:val="%3."/>
      <w:lvlJc w:val="right"/>
      <w:pPr>
        <w:ind w:left="1857" w:hanging="180"/>
      </w:pPr>
    </w:lvl>
    <w:lvl w:ilvl="3" w:tplc="0809000F">
      <w:start w:val="1"/>
      <w:numFmt w:val="decimal"/>
      <w:lvlText w:val="%4."/>
      <w:lvlJc w:val="left"/>
      <w:pPr>
        <w:ind w:left="2577" w:hanging="360"/>
      </w:pPr>
    </w:lvl>
    <w:lvl w:ilvl="4" w:tplc="08090019">
      <w:start w:val="1"/>
      <w:numFmt w:val="lowerLetter"/>
      <w:lvlText w:val="%5."/>
      <w:lvlJc w:val="left"/>
      <w:pPr>
        <w:ind w:left="3297" w:hanging="360"/>
      </w:pPr>
    </w:lvl>
    <w:lvl w:ilvl="5" w:tplc="0809001B">
      <w:start w:val="1"/>
      <w:numFmt w:val="lowerRoman"/>
      <w:lvlText w:val="%6."/>
      <w:lvlJc w:val="right"/>
      <w:pPr>
        <w:ind w:left="4017" w:hanging="180"/>
      </w:pPr>
    </w:lvl>
    <w:lvl w:ilvl="6" w:tplc="0809000F">
      <w:start w:val="1"/>
      <w:numFmt w:val="decimal"/>
      <w:lvlText w:val="%7."/>
      <w:lvlJc w:val="left"/>
      <w:pPr>
        <w:ind w:left="4737" w:hanging="360"/>
      </w:pPr>
    </w:lvl>
    <w:lvl w:ilvl="7" w:tplc="08090019">
      <w:start w:val="1"/>
      <w:numFmt w:val="lowerLetter"/>
      <w:lvlText w:val="%8."/>
      <w:lvlJc w:val="left"/>
      <w:pPr>
        <w:ind w:left="5457" w:hanging="360"/>
      </w:pPr>
    </w:lvl>
    <w:lvl w:ilvl="8" w:tplc="0809001B">
      <w:start w:val="1"/>
      <w:numFmt w:val="lowerRoman"/>
      <w:lvlText w:val="%9."/>
      <w:lvlJc w:val="right"/>
      <w:pPr>
        <w:ind w:left="6177" w:hanging="180"/>
      </w:pPr>
    </w:lvl>
  </w:abstractNum>
  <w:abstractNum w:abstractNumId="39" w15:restartNumberingAfterBreak="0">
    <w:nsid w:val="76C1129E"/>
    <w:multiLevelType w:val="hybridMultilevel"/>
    <w:tmpl w:val="D062E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9D16A7"/>
    <w:multiLevelType w:val="hybridMultilevel"/>
    <w:tmpl w:val="8C10A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287397"/>
    <w:multiLevelType w:val="hybridMultilevel"/>
    <w:tmpl w:val="6C1A80B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2" w15:restartNumberingAfterBreak="0">
    <w:nsid w:val="7D975D9D"/>
    <w:multiLevelType w:val="hybridMultilevel"/>
    <w:tmpl w:val="7EA038C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35"/>
  </w:num>
  <w:num w:numId="2">
    <w:abstractNumId w:val="34"/>
  </w:num>
  <w:num w:numId="3">
    <w:abstractNumId w:val="13"/>
  </w:num>
  <w:num w:numId="4">
    <w:abstractNumId w:val="11"/>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7"/>
  </w:num>
  <w:num w:numId="10">
    <w:abstractNumId w:val="36"/>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8"/>
  </w:num>
  <w:num w:numId="15">
    <w:abstractNumId w:val="6"/>
  </w:num>
  <w:num w:numId="16">
    <w:abstractNumId w:val="27"/>
  </w:num>
  <w:num w:numId="17">
    <w:abstractNumId w:val="5"/>
  </w:num>
  <w:num w:numId="18">
    <w:abstractNumId w:val="25"/>
  </w:num>
  <w:num w:numId="19">
    <w:abstractNumId w:val="16"/>
  </w:num>
  <w:num w:numId="20">
    <w:abstractNumId w:val="39"/>
  </w:num>
  <w:num w:numId="21">
    <w:abstractNumId w:val="24"/>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40"/>
  </w:num>
  <w:num w:numId="25">
    <w:abstractNumId w:val="18"/>
  </w:num>
  <w:num w:numId="26">
    <w:abstractNumId w:val="38"/>
  </w:num>
  <w:num w:numId="27">
    <w:abstractNumId w:val="2"/>
  </w:num>
  <w:num w:numId="28">
    <w:abstractNumId w:val="31"/>
  </w:num>
  <w:num w:numId="29">
    <w:abstractNumId w:val="15"/>
  </w:num>
  <w:num w:numId="30">
    <w:abstractNumId w:val="21"/>
  </w:num>
  <w:num w:numId="31">
    <w:abstractNumId w:val="41"/>
  </w:num>
  <w:num w:numId="32">
    <w:abstractNumId w:val="3"/>
  </w:num>
  <w:num w:numId="33">
    <w:abstractNumId w:val="32"/>
  </w:num>
  <w:num w:numId="34">
    <w:abstractNumId w:val="1"/>
  </w:num>
  <w:num w:numId="35">
    <w:abstractNumId w:val="42"/>
  </w:num>
  <w:num w:numId="36">
    <w:abstractNumId w:val="33"/>
  </w:num>
  <w:num w:numId="37">
    <w:abstractNumId w:val="28"/>
  </w:num>
  <w:num w:numId="38">
    <w:abstractNumId w:val="4"/>
  </w:num>
  <w:num w:numId="39">
    <w:abstractNumId w:val="19"/>
  </w:num>
  <w:num w:numId="40">
    <w:abstractNumId w:val="9"/>
  </w:num>
  <w:num w:numId="41">
    <w:abstractNumId w:val="29"/>
  </w:num>
  <w:num w:numId="42">
    <w:abstractNumId w:val="7"/>
  </w:num>
  <w:num w:numId="43">
    <w:abstractNumId w:val="30"/>
  </w:num>
  <w:num w:numId="44">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454"/>
    <w:rsid w:val="00001A27"/>
    <w:rsid w:val="00002183"/>
    <w:rsid w:val="00005B60"/>
    <w:rsid w:val="00014E30"/>
    <w:rsid w:val="00016E00"/>
    <w:rsid w:val="00021BFB"/>
    <w:rsid w:val="00024864"/>
    <w:rsid w:val="00026836"/>
    <w:rsid w:val="00030952"/>
    <w:rsid w:val="00030F2E"/>
    <w:rsid w:val="0004122C"/>
    <w:rsid w:val="00041716"/>
    <w:rsid w:val="0004468C"/>
    <w:rsid w:val="000564AE"/>
    <w:rsid w:val="00062F3F"/>
    <w:rsid w:val="00074840"/>
    <w:rsid w:val="000940B4"/>
    <w:rsid w:val="0009640E"/>
    <w:rsid w:val="000978BF"/>
    <w:rsid w:val="00097B02"/>
    <w:rsid w:val="000B546D"/>
    <w:rsid w:val="000C094C"/>
    <w:rsid w:val="000C45DA"/>
    <w:rsid w:val="000D6374"/>
    <w:rsid w:val="000D64E4"/>
    <w:rsid w:val="000F1F69"/>
    <w:rsid w:val="000F549D"/>
    <w:rsid w:val="000F627F"/>
    <w:rsid w:val="00105A8C"/>
    <w:rsid w:val="00106C03"/>
    <w:rsid w:val="001110B3"/>
    <w:rsid w:val="00122DC0"/>
    <w:rsid w:val="00123DE9"/>
    <w:rsid w:val="0012520F"/>
    <w:rsid w:val="001261EA"/>
    <w:rsid w:val="00127BA7"/>
    <w:rsid w:val="00130781"/>
    <w:rsid w:val="0013281B"/>
    <w:rsid w:val="00137728"/>
    <w:rsid w:val="0014205C"/>
    <w:rsid w:val="001538BD"/>
    <w:rsid w:val="0015491E"/>
    <w:rsid w:val="001577F9"/>
    <w:rsid w:val="00171FA6"/>
    <w:rsid w:val="0017294E"/>
    <w:rsid w:val="00173C65"/>
    <w:rsid w:val="00177B65"/>
    <w:rsid w:val="00185583"/>
    <w:rsid w:val="00185FA3"/>
    <w:rsid w:val="00186D56"/>
    <w:rsid w:val="001A03B5"/>
    <w:rsid w:val="001B0C25"/>
    <w:rsid w:val="001B12AA"/>
    <w:rsid w:val="001B4520"/>
    <w:rsid w:val="001C0A64"/>
    <w:rsid w:val="001C13AD"/>
    <w:rsid w:val="001C45E3"/>
    <w:rsid w:val="001C6FEC"/>
    <w:rsid w:val="001E4EA8"/>
    <w:rsid w:val="001E6FCF"/>
    <w:rsid w:val="002014B6"/>
    <w:rsid w:val="002105BF"/>
    <w:rsid w:val="002127D1"/>
    <w:rsid w:val="002202B4"/>
    <w:rsid w:val="00223029"/>
    <w:rsid w:val="002247D8"/>
    <w:rsid w:val="00226228"/>
    <w:rsid w:val="00231A04"/>
    <w:rsid w:val="00232BEE"/>
    <w:rsid w:val="002401A8"/>
    <w:rsid w:val="002531E8"/>
    <w:rsid w:val="00261C4B"/>
    <w:rsid w:val="00261D38"/>
    <w:rsid w:val="00261F26"/>
    <w:rsid w:val="00267072"/>
    <w:rsid w:val="00273956"/>
    <w:rsid w:val="00276CDC"/>
    <w:rsid w:val="002807AE"/>
    <w:rsid w:val="00280E03"/>
    <w:rsid w:val="002814F3"/>
    <w:rsid w:val="00281C39"/>
    <w:rsid w:val="00284A4A"/>
    <w:rsid w:val="00291C77"/>
    <w:rsid w:val="00294014"/>
    <w:rsid w:val="0029667E"/>
    <w:rsid w:val="00297993"/>
    <w:rsid w:val="002A034E"/>
    <w:rsid w:val="002A0BF0"/>
    <w:rsid w:val="002A2C47"/>
    <w:rsid w:val="002D1460"/>
    <w:rsid w:val="002D3950"/>
    <w:rsid w:val="002D5907"/>
    <w:rsid w:val="002D5FD9"/>
    <w:rsid w:val="002E4C66"/>
    <w:rsid w:val="002E691E"/>
    <w:rsid w:val="002E7269"/>
    <w:rsid w:val="002E7BC1"/>
    <w:rsid w:val="00312368"/>
    <w:rsid w:val="00320280"/>
    <w:rsid w:val="00324368"/>
    <w:rsid w:val="003400E5"/>
    <w:rsid w:val="0034406E"/>
    <w:rsid w:val="0034500F"/>
    <w:rsid w:val="0035314C"/>
    <w:rsid w:val="00381722"/>
    <w:rsid w:val="00381F30"/>
    <w:rsid w:val="003822EE"/>
    <w:rsid w:val="00384F21"/>
    <w:rsid w:val="00390687"/>
    <w:rsid w:val="003907B9"/>
    <w:rsid w:val="00393EFB"/>
    <w:rsid w:val="003946EB"/>
    <w:rsid w:val="00397BBE"/>
    <w:rsid w:val="003A0D4F"/>
    <w:rsid w:val="003A4FD6"/>
    <w:rsid w:val="003A56D5"/>
    <w:rsid w:val="003B3748"/>
    <w:rsid w:val="003B3BB9"/>
    <w:rsid w:val="003B49D4"/>
    <w:rsid w:val="003B5F70"/>
    <w:rsid w:val="003C7833"/>
    <w:rsid w:val="003D0989"/>
    <w:rsid w:val="003F312F"/>
    <w:rsid w:val="00410360"/>
    <w:rsid w:val="004169BC"/>
    <w:rsid w:val="00423EDD"/>
    <w:rsid w:val="00424EE1"/>
    <w:rsid w:val="0043788C"/>
    <w:rsid w:val="004438C3"/>
    <w:rsid w:val="0044591F"/>
    <w:rsid w:val="004463CB"/>
    <w:rsid w:val="00454610"/>
    <w:rsid w:val="004556B7"/>
    <w:rsid w:val="00455BDA"/>
    <w:rsid w:val="00456781"/>
    <w:rsid w:val="0046259B"/>
    <w:rsid w:val="004719E5"/>
    <w:rsid w:val="00481870"/>
    <w:rsid w:val="004931ED"/>
    <w:rsid w:val="004961F5"/>
    <w:rsid w:val="00497931"/>
    <w:rsid w:val="00497F15"/>
    <w:rsid w:val="004A0198"/>
    <w:rsid w:val="004A2E13"/>
    <w:rsid w:val="004A4D76"/>
    <w:rsid w:val="004A572F"/>
    <w:rsid w:val="004A66AC"/>
    <w:rsid w:val="004C2C74"/>
    <w:rsid w:val="004D3FF5"/>
    <w:rsid w:val="004E7A91"/>
    <w:rsid w:val="004F015F"/>
    <w:rsid w:val="004F5303"/>
    <w:rsid w:val="00505044"/>
    <w:rsid w:val="005105BD"/>
    <w:rsid w:val="00512890"/>
    <w:rsid w:val="00512D0E"/>
    <w:rsid w:val="00525BF5"/>
    <w:rsid w:val="00534163"/>
    <w:rsid w:val="00537D18"/>
    <w:rsid w:val="00542E12"/>
    <w:rsid w:val="0055241F"/>
    <w:rsid w:val="0055663F"/>
    <w:rsid w:val="005629CB"/>
    <w:rsid w:val="00565A55"/>
    <w:rsid w:val="00566111"/>
    <w:rsid w:val="00570D3E"/>
    <w:rsid w:val="00574626"/>
    <w:rsid w:val="00576F48"/>
    <w:rsid w:val="00577298"/>
    <w:rsid w:val="005818A1"/>
    <w:rsid w:val="00584B13"/>
    <w:rsid w:val="005939B9"/>
    <w:rsid w:val="00596E5F"/>
    <w:rsid w:val="00596FD3"/>
    <w:rsid w:val="005A0099"/>
    <w:rsid w:val="005B4852"/>
    <w:rsid w:val="005B6152"/>
    <w:rsid w:val="005D21E3"/>
    <w:rsid w:val="005D3329"/>
    <w:rsid w:val="005D6F5D"/>
    <w:rsid w:val="005E0DCF"/>
    <w:rsid w:val="005E0FDE"/>
    <w:rsid w:val="005E572A"/>
    <w:rsid w:val="005E76B6"/>
    <w:rsid w:val="005F5449"/>
    <w:rsid w:val="005F7162"/>
    <w:rsid w:val="00600472"/>
    <w:rsid w:val="0061000F"/>
    <w:rsid w:val="00635EFA"/>
    <w:rsid w:val="00637E10"/>
    <w:rsid w:val="006408EE"/>
    <w:rsid w:val="00640EB0"/>
    <w:rsid w:val="006427BC"/>
    <w:rsid w:val="00652071"/>
    <w:rsid w:val="0065347B"/>
    <w:rsid w:val="00657653"/>
    <w:rsid w:val="006676C4"/>
    <w:rsid w:val="0067135D"/>
    <w:rsid w:val="00675093"/>
    <w:rsid w:val="00682C82"/>
    <w:rsid w:val="00693801"/>
    <w:rsid w:val="0069592D"/>
    <w:rsid w:val="00697F8A"/>
    <w:rsid w:val="006A306C"/>
    <w:rsid w:val="006C2935"/>
    <w:rsid w:val="006C4027"/>
    <w:rsid w:val="006F5D34"/>
    <w:rsid w:val="006F75C8"/>
    <w:rsid w:val="0070031D"/>
    <w:rsid w:val="0070353E"/>
    <w:rsid w:val="00707778"/>
    <w:rsid w:val="0071120D"/>
    <w:rsid w:val="00712C4B"/>
    <w:rsid w:val="007156D4"/>
    <w:rsid w:val="00717498"/>
    <w:rsid w:val="00733614"/>
    <w:rsid w:val="00744D72"/>
    <w:rsid w:val="007539B3"/>
    <w:rsid w:val="00753C4A"/>
    <w:rsid w:val="007554BE"/>
    <w:rsid w:val="007556FA"/>
    <w:rsid w:val="00760F79"/>
    <w:rsid w:val="00766C35"/>
    <w:rsid w:val="00777212"/>
    <w:rsid w:val="00782EAE"/>
    <w:rsid w:val="007964C2"/>
    <w:rsid w:val="00796A4E"/>
    <w:rsid w:val="007A4ABE"/>
    <w:rsid w:val="007A6E41"/>
    <w:rsid w:val="007A7A5E"/>
    <w:rsid w:val="007B0012"/>
    <w:rsid w:val="007C1A95"/>
    <w:rsid w:val="007C4284"/>
    <w:rsid w:val="007D0E41"/>
    <w:rsid w:val="007E0170"/>
    <w:rsid w:val="007E618E"/>
    <w:rsid w:val="007F57F1"/>
    <w:rsid w:val="0080535D"/>
    <w:rsid w:val="00821E2E"/>
    <w:rsid w:val="00824BFB"/>
    <w:rsid w:val="00834A18"/>
    <w:rsid w:val="00841D3C"/>
    <w:rsid w:val="00853D49"/>
    <w:rsid w:val="00855AFA"/>
    <w:rsid w:val="008566B5"/>
    <w:rsid w:val="0086056B"/>
    <w:rsid w:val="008605B5"/>
    <w:rsid w:val="0087300F"/>
    <w:rsid w:val="00882AA3"/>
    <w:rsid w:val="008A06ED"/>
    <w:rsid w:val="008A0803"/>
    <w:rsid w:val="008A2CA4"/>
    <w:rsid w:val="008A63F8"/>
    <w:rsid w:val="008A68E1"/>
    <w:rsid w:val="008A691E"/>
    <w:rsid w:val="008A6DAA"/>
    <w:rsid w:val="008D1BD1"/>
    <w:rsid w:val="008D7BA7"/>
    <w:rsid w:val="008E74E6"/>
    <w:rsid w:val="008F7324"/>
    <w:rsid w:val="00902BBE"/>
    <w:rsid w:val="00904BD6"/>
    <w:rsid w:val="00914015"/>
    <w:rsid w:val="0091771D"/>
    <w:rsid w:val="00921244"/>
    <w:rsid w:val="00923EDF"/>
    <w:rsid w:val="00943441"/>
    <w:rsid w:val="00946851"/>
    <w:rsid w:val="00951F7A"/>
    <w:rsid w:val="00957039"/>
    <w:rsid w:val="00965891"/>
    <w:rsid w:val="009737E5"/>
    <w:rsid w:val="009809D2"/>
    <w:rsid w:val="009876A8"/>
    <w:rsid w:val="00993888"/>
    <w:rsid w:val="00995E5E"/>
    <w:rsid w:val="00996F99"/>
    <w:rsid w:val="009A3844"/>
    <w:rsid w:val="009B06B9"/>
    <w:rsid w:val="009B490B"/>
    <w:rsid w:val="009B4C55"/>
    <w:rsid w:val="009B54BC"/>
    <w:rsid w:val="009C16F0"/>
    <w:rsid w:val="009C6539"/>
    <w:rsid w:val="009C74D5"/>
    <w:rsid w:val="009C7B57"/>
    <w:rsid w:val="009D7F5C"/>
    <w:rsid w:val="009E11AC"/>
    <w:rsid w:val="009F7260"/>
    <w:rsid w:val="00A001CD"/>
    <w:rsid w:val="00A061A1"/>
    <w:rsid w:val="00A135CD"/>
    <w:rsid w:val="00A14863"/>
    <w:rsid w:val="00A17B09"/>
    <w:rsid w:val="00A21E4D"/>
    <w:rsid w:val="00A2782F"/>
    <w:rsid w:val="00A3025F"/>
    <w:rsid w:val="00A33677"/>
    <w:rsid w:val="00A41059"/>
    <w:rsid w:val="00A502D1"/>
    <w:rsid w:val="00A51AF2"/>
    <w:rsid w:val="00A547FA"/>
    <w:rsid w:val="00A56DDD"/>
    <w:rsid w:val="00A65B0A"/>
    <w:rsid w:val="00A72221"/>
    <w:rsid w:val="00A73264"/>
    <w:rsid w:val="00A83B88"/>
    <w:rsid w:val="00AA6D16"/>
    <w:rsid w:val="00AB3852"/>
    <w:rsid w:val="00AD1878"/>
    <w:rsid w:val="00AD55FB"/>
    <w:rsid w:val="00AD6D92"/>
    <w:rsid w:val="00AD7039"/>
    <w:rsid w:val="00AD7FCC"/>
    <w:rsid w:val="00AE1836"/>
    <w:rsid w:val="00AE33EC"/>
    <w:rsid w:val="00AE4A69"/>
    <w:rsid w:val="00AE6068"/>
    <w:rsid w:val="00AE72D1"/>
    <w:rsid w:val="00AF2761"/>
    <w:rsid w:val="00B11E5D"/>
    <w:rsid w:val="00B23713"/>
    <w:rsid w:val="00B403C0"/>
    <w:rsid w:val="00B43A1F"/>
    <w:rsid w:val="00B44264"/>
    <w:rsid w:val="00B471C8"/>
    <w:rsid w:val="00B522AA"/>
    <w:rsid w:val="00B564F7"/>
    <w:rsid w:val="00B669E0"/>
    <w:rsid w:val="00B675FA"/>
    <w:rsid w:val="00B72574"/>
    <w:rsid w:val="00B74827"/>
    <w:rsid w:val="00B7584B"/>
    <w:rsid w:val="00BA11A2"/>
    <w:rsid w:val="00BA415A"/>
    <w:rsid w:val="00BA47C5"/>
    <w:rsid w:val="00BA5D2A"/>
    <w:rsid w:val="00BB30DF"/>
    <w:rsid w:val="00BC0C47"/>
    <w:rsid w:val="00BC0DA1"/>
    <w:rsid w:val="00BC65F3"/>
    <w:rsid w:val="00BD29A5"/>
    <w:rsid w:val="00BD3D49"/>
    <w:rsid w:val="00BD67A4"/>
    <w:rsid w:val="00BE0996"/>
    <w:rsid w:val="00BE31B9"/>
    <w:rsid w:val="00BE39D2"/>
    <w:rsid w:val="00BE7756"/>
    <w:rsid w:val="00BF29D8"/>
    <w:rsid w:val="00C056B2"/>
    <w:rsid w:val="00C07C06"/>
    <w:rsid w:val="00C10322"/>
    <w:rsid w:val="00C11A8D"/>
    <w:rsid w:val="00C17809"/>
    <w:rsid w:val="00C20D83"/>
    <w:rsid w:val="00C2441B"/>
    <w:rsid w:val="00C24E08"/>
    <w:rsid w:val="00C26418"/>
    <w:rsid w:val="00C3358F"/>
    <w:rsid w:val="00C36EB0"/>
    <w:rsid w:val="00C42209"/>
    <w:rsid w:val="00C45C1B"/>
    <w:rsid w:val="00C5743A"/>
    <w:rsid w:val="00C675CB"/>
    <w:rsid w:val="00C70CB6"/>
    <w:rsid w:val="00C71207"/>
    <w:rsid w:val="00C713F6"/>
    <w:rsid w:val="00C82CFA"/>
    <w:rsid w:val="00C85081"/>
    <w:rsid w:val="00C8710C"/>
    <w:rsid w:val="00C90EA5"/>
    <w:rsid w:val="00C91541"/>
    <w:rsid w:val="00C932B6"/>
    <w:rsid w:val="00C935EB"/>
    <w:rsid w:val="00C973B9"/>
    <w:rsid w:val="00CA2559"/>
    <w:rsid w:val="00CB08F3"/>
    <w:rsid w:val="00CB15FE"/>
    <w:rsid w:val="00CB166E"/>
    <w:rsid w:val="00CB2B85"/>
    <w:rsid w:val="00CC449C"/>
    <w:rsid w:val="00CC5287"/>
    <w:rsid w:val="00CD76D0"/>
    <w:rsid w:val="00CE677F"/>
    <w:rsid w:val="00CF3876"/>
    <w:rsid w:val="00CF7A3A"/>
    <w:rsid w:val="00D008B9"/>
    <w:rsid w:val="00D04EAE"/>
    <w:rsid w:val="00D05EBD"/>
    <w:rsid w:val="00D06CE0"/>
    <w:rsid w:val="00D10E3A"/>
    <w:rsid w:val="00D11F4A"/>
    <w:rsid w:val="00D21294"/>
    <w:rsid w:val="00D25991"/>
    <w:rsid w:val="00D33725"/>
    <w:rsid w:val="00D45D7F"/>
    <w:rsid w:val="00D474C9"/>
    <w:rsid w:val="00D64FD2"/>
    <w:rsid w:val="00D7635B"/>
    <w:rsid w:val="00D90527"/>
    <w:rsid w:val="00DA01C6"/>
    <w:rsid w:val="00DC024A"/>
    <w:rsid w:val="00DC0BF4"/>
    <w:rsid w:val="00DC6D82"/>
    <w:rsid w:val="00DC7331"/>
    <w:rsid w:val="00DC7C5B"/>
    <w:rsid w:val="00DD341F"/>
    <w:rsid w:val="00DD3C4C"/>
    <w:rsid w:val="00DE1232"/>
    <w:rsid w:val="00DE1EFF"/>
    <w:rsid w:val="00DF028A"/>
    <w:rsid w:val="00DF1E49"/>
    <w:rsid w:val="00DF670E"/>
    <w:rsid w:val="00E01831"/>
    <w:rsid w:val="00E02A88"/>
    <w:rsid w:val="00E03E7D"/>
    <w:rsid w:val="00E0642F"/>
    <w:rsid w:val="00E07FFE"/>
    <w:rsid w:val="00E140E0"/>
    <w:rsid w:val="00E17B4C"/>
    <w:rsid w:val="00E224CB"/>
    <w:rsid w:val="00E30454"/>
    <w:rsid w:val="00E32B46"/>
    <w:rsid w:val="00E34707"/>
    <w:rsid w:val="00E37D16"/>
    <w:rsid w:val="00E422C3"/>
    <w:rsid w:val="00E44971"/>
    <w:rsid w:val="00E4552F"/>
    <w:rsid w:val="00E572F0"/>
    <w:rsid w:val="00E57DA8"/>
    <w:rsid w:val="00E60963"/>
    <w:rsid w:val="00E63E71"/>
    <w:rsid w:val="00E66B50"/>
    <w:rsid w:val="00E712CF"/>
    <w:rsid w:val="00E8021E"/>
    <w:rsid w:val="00EA3BBD"/>
    <w:rsid w:val="00EA7BA5"/>
    <w:rsid w:val="00EB18BF"/>
    <w:rsid w:val="00EB20A7"/>
    <w:rsid w:val="00EB5BE5"/>
    <w:rsid w:val="00EC6780"/>
    <w:rsid w:val="00ED6097"/>
    <w:rsid w:val="00EE1CAB"/>
    <w:rsid w:val="00EE2B8C"/>
    <w:rsid w:val="00EE3B32"/>
    <w:rsid w:val="00EF23C8"/>
    <w:rsid w:val="00EF2C5B"/>
    <w:rsid w:val="00EF655A"/>
    <w:rsid w:val="00F050B5"/>
    <w:rsid w:val="00F21D3D"/>
    <w:rsid w:val="00F26B9C"/>
    <w:rsid w:val="00F33904"/>
    <w:rsid w:val="00F45B89"/>
    <w:rsid w:val="00F5048F"/>
    <w:rsid w:val="00F52690"/>
    <w:rsid w:val="00F5358F"/>
    <w:rsid w:val="00F57AA6"/>
    <w:rsid w:val="00F6224F"/>
    <w:rsid w:val="00F65199"/>
    <w:rsid w:val="00F66852"/>
    <w:rsid w:val="00F6746E"/>
    <w:rsid w:val="00F83E81"/>
    <w:rsid w:val="00F91E6D"/>
    <w:rsid w:val="00F939F3"/>
    <w:rsid w:val="00F9415B"/>
    <w:rsid w:val="00F97D77"/>
    <w:rsid w:val="00FA105A"/>
    <w:rsid w:val="00FA3C05"/>
    <w:rsid w:val="00FA5CB6"/>
    <w:rsid w:val="00FB2319"/>
    <w:rsid w:val="00FB2A9C"/>
    <w:rsid w:val="00FD231B"/>
    <w:rsid w:val="00FD26DD"/>
    <w:rsid w:val="00FD5172"/>
    <w:rsid w:val="00FE128F"/>
    <w:rsid w:val="00FE2537"/>
    <w:rsid w:val="00FE54C7"/>
    <w:rsid w:val="00FF3B11"/>
    <w:rsid w:val="00FF6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E1C69-66AD-4D98-A953-4F9EC33E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C91541"/>
    <w:pPr>
      <w:spacing w:after="0" w:line="240" w:lineRule="auto"/>
    </w:pPr>
    <w:rPr>
      <w:rFonts w:ascii="Tahoma" w:hAnsi="Tahoma" w:cs="Tahoma"/>
      <w:sz w:val="18"/>
      <w:szCs w:val="18"/>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9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C915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
    <w:basedOn w:val="Normal"/>
    <w:link w:val="ListParagraphChar"/>
    <w:uiPriority w:val="99"/>
    <w:qFormat/>
    <w:rsid w:val="00C91541"/>
    <w:pPr>
      <w:ind w:left="720"/>
      <w:contextualSpacing/>
    </w:pPr>
  </w:style>
  <w:style w:type="table" w:customStyle="1" w:styleId="TableGrid131">
    <w:name w:val="Table Grid131"/>
    <w:basedOn w:val="TableNormal"/>
    <w:next w:val="TableGrid"/>
    <w:uiPriority w:val="59"/>
    <w:rsid w:val="00C91541"/>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C91541"/>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
    <w:name w:val="Table text bullet"/>
    <w:basedOn w:val="Normal"/>
    <w:rsid w:val="008A0803"/>
    <w:pPr>
      <w:numPr>
        <w:numId w:val="1"/>
      </w:numPr>
      <w:tabs>
        <w:tab w:val="left" w:pos="567"/>
      </w:tabs>
      <w:spacing w:before="60" w:after="60" w:line="240" w:lineRule="auto"/>
      <w:contextualSpacing/>
    </w:pPr>
    <w:rPr>
      <w:rFonts w:ascii="Tahoma" w:eastAsia="Times New Roman" w:hAnsi="Tahoma" w:cs="Times New Roman"/>
      <w:color w:val="000000"/>
      <w:szCs w:val="24"/>
    </w:rPr>
  </w:style>
  <w:style w:type="paragraph" w:styleId="Header">
    <w:name w:val="header"/>
    <w:basedOn w:val="Normal"/>
    <w:link w:val="HeaderChar"/>
    <w:uiPriority w:val="99"/>
    <w:rsid w:val="007E618E"/>
    <w:pPr>
      <w:tabs>
        <w:tab w:val="center" w:pos="4513"/>
        <w:tab w:val="right" w:pos="902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7E618E"/>
    <w:rPr>
      <w:rFonts w:ascii="Arial" w:eastAsia="Times New Roman" w:hAnsi="Arial" w:cs="Times New Roman"/>
      <w:sz w:val="24"/>
      <w:szCs w:val="24"/>
    </w:rPr>
  </w:style>
  <w:style w:type="paragraph" w:customStyle="1" w:styleId="TableParagraph">
    <w:name w:val="Table Paragraph"/>
    <w:basedOn w:val="Normal"/>
    <w:uiPriority w:val="1"/>
    <w:qFormat/>
    <w:rsid w:val="007E618E"/>
    <w:pPr>
      <w:widowControl w:val="0"/>
      <w:spacing w:after="0" w:line="240" w:lineRule="auto"/>
    </w:pPr>
    <w:rPr>
      <w:lang w:val="en-US"/>
    </w:rPr>
  </w:style>
  <w:style w:type="paragraph" w:styleId="Footer">
    <w:name w:val="footer"/>
    <w:basedOn w:val="Normal"/>
    <w:link w:val="FooterChar"/>
    <w:uiPriority w:val="99"/>
    <w:unhideWhenUsed/>
    <w:rsid w:val="00ED6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097"/>
  </w:style>
  <w:style w:type="paragraph" w:customStyle="1" w:styleId="Bulletskeyfindings">
    <w:name w:val="Bullets (key findings)"/>
    <w:basedOn w:val="Normal"/>
    <w:rsid w:val="00ED6097"/>
    <w:pPr>
      <w:numPr>
        <w:numId w:val="3"/>
      </w:numPr>
      <w:spacing w:after="120" w:line="240" w:lineRule="auto"/>
    </w:pPr>
    <w:rPr>
      <w:rFonts w:ascii="Tahoma" w:eastAsia="Times New Roman" w:hAnsi="Tahoma" w:cs="Times New Roman"/>
      <w:color w:val="000000"/>
      <w:sz w:val="24"/>
      <w:szCs w:val="24"/>
    </w:rPr>
  </w:style>
  <w:style w:type="table" w:customStyle="1" w:styleId="TableGrid21">
    <w:name w:val="Table Grid21"/>
    <w:uiPriority w:val="59"/>
    <w:rsid w:val="0080535D"/>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2E7BC1"/>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ListParagraphChar">
    <w:name w:val="List Paragraph Char"/>
    <w:aliases w:val="NumberedList Char,Colorful List - Accent 11 Char"/>
    <w:link w:val="ListParagraph"/>
    <w:uiPriority w:val="99"/>
    <w:rsid w:val="00FA5CB6"/>
  </w:style>
  <w:style w:type="paragraph" w:styleId="BalloonText">
    <w:name w:val="Balloon Text"/>
    <w:basedOn w:val="Normal"/>
    <w:link w:val="BalloonTextChar"/>
    <w:uiPriority w:val="99"/>
    <w:semiHidden/>
    <w:unhideWhenUsed/>
    <w:rsid w:val="000D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90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2992</Words>
  <Characters>17059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Carrigan</dc:creator>
  <cp:lastModifiedBy>SCarrigan</cp:lastModifiedBy>
  <cp:revision>5</cp:revision>
  <cp:lastPrinted>2017-11-16T17:19:00Z</cp:lastPrinted>
  <dcterms:created xsi:type="dcterms:W3CDTF">2017-12-18T18:31:00Z</dcterms:created>
  <dcterms:modified xsi:type="dcterms:W3CDTF">2017-12-18T18:36:00Z</dcterms:modified>
</cp:coreProperties>
</file>